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BDAA" w14:textId="77777777" w:rsidR="00F02B7D" w:rsidRDefault="00096CA0" w:rsidP="00727EE4">
      <w:pPr>
        <w:spacing w:after="0"/>
        <w:jc w:val="center"/>
        <w:rPr>
          <w:rFonts w:cs="Arial"/>
          <w:szCs w:val="24"/>
        </w:rPr>
      </w:pPr>
      <w:r>
        <w:rPr>
          <w:rFonts w:cs="Arial"/>
          <w:szCs w:val="24"/>
        </w:rPr>
        <w:t>PROVINCE DE QUÉBEC</w:t>
      </w:r>
    </w:p>
    <w:p w14:paraId="7115F6AD" w14:textId="77777777" w:rsidR="00096CA0" w:rsidRDefault="00096CA0" w:rsidP="00727EE4">
      <w:pPr>
        <w:spacing w:after="0"/>
        <w:jc w:val="center"/>
        <w:rPr>
          <w:rFonts w:cs="Arial"/>
          <w:szCs w:val="24"/>
        </w:rPr>
      </w:pPr>
      <w:r>
        <w:rPr>
          <w:rFonts w:cs="Arial"/>
          <w:szCs w:val="24"/>
        </w:rPr>
        <w:t xml:space="preserve">MRC DE </w:t>
      </w:r>
      <w:r w:rsidR="00810590" w:rsidRPr="00810590">
        <w:rPr>
          <w:rFonts w:cs="Arial"/>
          <w:i/>
          <w:color w:val="0070C0"/>
          <w:szCs w:val="24"/>
          <w:u w:val="single"/>
        </w:rPr>
        <w:t>(Nom de la MRC)</w:t>
      </w:r>
    </w:p>
    <w:p w14:paraId="72A53578" w14:textId="77777777" w:rsidR="00096CA0" w:rsidRPr="00810590" w:rsidRDefault="00810590" w:rsidP="00727EE4">
      <w:pPr>
        <w:spacing w:after="0"/>
        <w:jc w:val="center"/>
        <w:rPr>
          <w:rFonts w:cs="Arial"/>
          <w:i/>
          <w:color w:val="0070C0"/>
          <w:szCs w:val="24"/>
          <w:u w:val="single"/>
        </w:rPr>
      </w:pPr>
      <w:r w:rsidRPr="00810590">
        <w:rPr>
          <w:rFonts w:cs="Arial"/>
          <w:i/>
          <w:color w:val="0070C0"/>
          <w:szCs w:val="24"/>
          <w:u w:val="single"/>
        </w:rPr>
        <w:t>(</w:t>
      </w:r>
      <w:r w:rsidR="00096CA0" w:rsidRPr="00810590">
        <w:rPr>
          <w:rFonts w:cs="Arial"/>
          <w:i/>
          <w:color w:val="0070C0"/>
          <w:szCs w:val="24"/>
          <w:u w:val="single"/>
        </w:rPr>
        <w:t>MUNICIPALITÉ OU VILLE</w:t>
      </w:r>
      <w:r w:rsidRPr="00810590">
        <w:rPr>
          <w:rFonts w:cs="Arial"/>
          <w:i/>
          <w:color w:val="0070C0"/>
          <w:szCs w:val="24"/>
          <w:u w:val="single"/>
        </w:rPr>
        <w:t>)</w:t>
      </w:r>
    </w:p>
    <w:p w14:paraId="470128B7" w14:textId="77777777" w:rsidR="00096CA0" w:rsidRDefault="00096CA0" w:rsidP="00727EE4">
      <w:pPr>
        <w:spacing w:after="0"/>
        <w:rPr>
          <w:rFonts w:cs="Arial"/>
          <w:szCs w:val="24"/>
        </w:rPr>
      </w:pPr>
    </w:p>
    <w:p w14:paraId="1283D285" w14:textId="77777777" w:rsidR="00727EE4" w:rsidRPr="00727EE4" w:rsidRDefault="00096CA0" w:rsidP="00727EE4">
      <w:pPr>
        <w:spacing w:after="0"/>
        <w:rPr>
          <w:rFonts w:cs="Arial"/>
          <w:i/>
          <w:color w:val="0070C0"/>
          <w:szCs w:val="24"/>
          <w:u w:val="single"/>
        </w:rPr>
      </w:pPr>
      <w:r>
        <w:rPr>
          <w:rFonts w:cs="Arial"/>
          <w:szCs w:val="24"/>
        </w:rPr>
        <w:t xml:space="preserve">Règlement </w:t>
      </w:r>
      <w:r w:rsidR="00810590" w:rsidRPr="00810590">
        <w:rPr>
          <w:rFonts w:cs="Arial"/>
          <w:i/>
          <w:color w:val="0070C0"/>
          <w:szCs w:val="24"/>
          <w:u w:val="single"/>
        </w:rPr>
        <w:t>(</w:t>
      </w:r>
      <w:r w:rsidRPr="00810590">
        <w:rPr>
          <w:rFonts w:cs="Arial"/>
          <w:i/>
          <w:color w:val="0070C0"/>
          <w:szCs w:val="24"/>
          <w:u w:val="single"/>
        </w:rPr>
        <w:t>numéro</w:t>
      </w:r>
      <w:r w:rsidR="00810590" w:rsidRPr="00810590">
        <w:rPr>
          <w:rFonts w:cs="Arial"/>
          <w:i/>
          <w:color w:val="0070C0"/>
          <w:szCs w:val="24"/>
          <w:u w:val="single"/>
        </w:rPr>
        <w:t>)</w:t>
      </w:r>
    </w:p>
    <w:p w14:paraId="662FEA37" w14:textId="77777777" w:rsidR="00096CA0" w:rsidRDefault="00096CA0" w:rsidP="00727EE4">
      <w:pPr>
        <w:spacing w:after="0"/>
        <w:rPr>
          <w:rFonts w:cs="Arial"/>
          <w:szCs w:val="24"/>
        </w:rPr>
      </w:pPr>
      <w:r>
        <w:rPr>
          <w:rFonts w:cs="Arial"/>
          <w:szCs w:val="24"/>
        </w:rPr>
        <w:t xml:space="preserve">Règlement sur la salubrité et l’entretien </w:t>
      </w:r>
      <w:r w:rsidR="00810590">
        <w:rPr>
          <w:rFonts w:cs="Arial"/>
          <w:szCs w:val="24"/>
        </w:rPr>
        <w:t>des bâtiments</w:t>
      </w:r>
      <w:r w:rsidR="00731F96">
        <w:rPr>
          <w:rFonts w:cs="Arial"/>
          <w:szCs w:val="24"/>
        </w:rPr>
        <w:t xml:space="preserve"> </w:t>
      </w:r>
      <w:r w:rsidR="00731F96" w:rsidRPr="00731F96">
        <w:rPr>
          <w:rFonts w:cs="Arial"/>
          <w:i/>
          <w:color w:val="0070C0"/>
          <w:szCs w:val="24"/>
        </w:rPr>
        <w:t>/ Code du logement</w:t>
      </w:r>
    </w:p>
    <w:p w14:paraId="57393F22" w14:textId="77777777" w:rsidR="00810590" w:rsidRDefault="00810590" w:rsidP="00727EE4">
      <w:pPr>
        <w:spacing w:after="0"/>
        <w:rPr>
          <w:rFonts w:cs="Arial"/>
          <w:szCs w:val="24"/>
        </w:rPr>
      </w:pPr>
    </w:p>
    <w:p w14:paraId="4A37DE8E" w14:textId="77777777" w:rsidR="00810590" w:rsidRDefault="00810590" w:rsidP="00727EE4">
      <w:pPr>
        <w:spacing w:after="0"/>
        <w:rPr>
          <w:rFonts w:cs="Arial"/>
          <w:szCs w:val="24"/>
        </w:rPr>
      </w:pPr>
      <w:r w:rsidRPr="00810590">
        <w:rPr>
          <w:rFonts w:cs="Arial"/>
          <w:szCs w:val="24"/>
        </w:rPr>
        <w:t>CONSIDÉRANT QUE la Loi sur l’aménagement et l’urbanisme (L.R.Q.,c.A-19</w:t>
      </w:r>
      <w:r w:rsidR="00460E8C">
        <w:rPr>
          <w:rFonts w:cs="Arial"/>
          <w:szCs w:val="24"/>
        </w:rPr>
        <w:t>,</w:t>
      </w:r>
      <w:r w:rsidRPr="00810590">
        <w:rPr>
          <w:rFonts w:cs="Arial"/>
          <w:szCs w:val="24"/>
        </w:rPr>
        <w:t>1) et la Loi sur les compétences municipales (L.R.Q.,c.C-47</w:t>
      </w:r>
      <w:r w:rsidR="00460E8C">
        <w:rPr>
          <w:rFonts w:cs="Arial"/>
          <w:szCs w:val="24"/>
        </w:rPr>
        <w:t>,</w:t>
      </w:r>
      <w:r w:rsidRPr="00810590">
        <w:rPr>
          <w:rFonts w:cs="Arial"/>
          <w:szCs w:val="24"/>
        </w:rPr>
        <w:t>1) accordent aux municipalités le pouvoir d’établir des normes et de prescrire des mesures relatives à l’occupation et l’entretien des bâtiments et, plus généralement, d’adopter des règlements en matière de salubrité;</w:t>
      </w:r>
      <w:r w:rsidR="00731F96">
        <w:rPr>
          <w:rFonts w:cs="Arial"/>
          <w:szCs w:val="24"/>
        </w:rPr>
        <w:t xml:space="preserve"> </w:t>
      </w:r>
      <w:hyperlink r:id="rId8" w:history="1">
        <w:r w:rsidR="00E7010E">
          <w:rPr>
            <w:rStyle w:val="Lienhypertexte"/>
            <w:rFonts w:cs="Arial"/>
            <w:szCs w:val="24"/>
          </w:rPr>
          <w:t>(R</w:t>
        </w:r>
        <w:r w:rsidR="00731F96" w:rsidRPr="00E7010E">
          <w:rPr>
            <w:rStyle w:val="Lienhypertexte"/>
            <w:rFonts w:cs="Arial"/>
            <w:szCs w:val="24"/>
          </w:rPr>
          <w:t>imouski</w:t>
        </w:r>
        <w:r w:rsidR="00460E8C">
          <w:rPr>
            <w:rStyle w:val="Lienhypertexte"/>
            <w:rFonts w:cs="Arial"/>
            <w:szCs w:val="24"/>
          </w:rPr>
          <w:t> </w:t>
        </w:r>
        <w:r w:rsidR="00E7010E" w:rsidRPr="00E7010E">
          <w:rPr>
            <w:rStyle w:val="Lienhypertexte"/>
            <w:rFonts w:cs="Arial"/>
            <w:szCs w:val="24"/>
          </w:rPr>
          <w:t>p.</w:t>
        </w:r>
        <w:r w:rsidR="00E7010E">
          <w:rPr>
            <w:rStyle w:val="Lienhypertexte"/>
            <w:rFonts w:cs="Arial"/>
            <w:szCs w:val="24"/>
          </w:rPr>
          <w:t>1)</w:t>
        </w:r>
      </w:hyperlink>
    </w:p>
    <w:p w14:paraId="5C61DA4E" w14:textId="77777777" w:rsidR="00727EE4" w:rsidRDefault="00727EE4" w:rsidP="00727EE4">
      <w:pPr>
        <w:spacing w:after="0"/>
        <w:rPr>
          <w:rFonts w:cs="Arial"/>
          <w:szCs w:val="24"/>
        </w:rPr>
      </w:pPr>
    </w:p>
    <w:p w14:paraId="3100D1AE" w14:textId="77777777" w:rsidR="004F681D" w:rsidRDefault="004F681D" w:rsidP="00727EE4">
      <w:pPr>
        <w:spacing w:after="0"/>
        <w:rPr>
          <w:rFonts w:cs="Arial"/>
          <w:szCs w:val="24"/>
        </w:rPr>
      </w:pPr>
      <w:r w:rsidRPr="004F681D">
        <w:rPr>
          <w:rFonts w:cs="Arial"/>
          <w:szCs w:val="24"/>
        </w:rPr>
        <w:t>CONSIDÉRANT QUE le conseil municipal désire assurer la sécurité de ses citoyens;</w:t>
      </w:r>
      <w:r w:rsidR="00731F96">
        <w:rPr>
          <w:rFonts w:cs="Arial"/>
          <w:szCs w:val="24"/>
        </w:rPr>
        <w:t xml:space="preserve"> </w:t>
      </w:r>
      <w:hyperlink r:id="rId9" w:history="1">
        <w:r w:rsidR="00731F96" w:rsidRPr="00E7010E">
          <w:rPr>
            <w:rStyle w:val="Lienhypertexte"/>
            <w:rFonts w:cs="Arial"/>
            <w:szCs w:val="24"/>
          </w:rPr>
          <w:t>(</w:t>
        </w:r>
        <w:r w:rsidR="004745E5" w:rsidRPr="00E7010E">
          <w:rPr>
            <w:rStyle w:val="Lienhypertexte"/>
            <w:rFonts w:cs="Arial"/>
            <w:szCs w:val="24"/>
          </w:rPr>
          <w:t>Pointe-des-Cascades</w:t>
        </w:r>
        <w:r w:rsidR="00460E8C">
          <w:rPr>
            <w:rStyle w:val="Lienhypertexte"/>
            <w:rFonts w:cs="Arial"/>
            <w:szCs w:val="24"/>
          </w:rPr>
          <w:t> </w:t>
        </w:r>
        <w:r w:rsidR="00E7010E">
          <w:rPr>
            <w:rStyle w:val="Lienhypertexte"/>
            <w:rFonts w:cs="Arial"/>
            <w:szCs w:val="24"/>
          </w:rPr>
          <w:t>p.2</w:t>
        </w:r>
        <w:r w:rsidR="00731F96" w:rsidRPr="00E7010E">
          <w:rPr>
            <w:rStyle w:val="Lienhypertexte"/>
            <w:rFonts w:cs="Arial"/>
            <w:szCs w:val="24"/>
          </w:rPr>
          <w:t>)</w:t>
        </w:r>
      </w:hyperlink>
    </w:p>
    <w:p w14:paraId="0778D6E8" w14:textId="77777777" w:rsidR="00727EE4" w:rsidRDefault="00727EE4" w:rsidP="00727EE4">
      <w:pPr>
        <w:spacing w:after="0"/>
        <w:rPr>
          <w:rFonts w:cs="Arial"/>
          <w:szCs w:val="24"/>
        </w:rPr>
      </w:pPr>
    </w:p>
    <w:p w14:paraId="41D93BD4" w14:textId="77777777" w:rsidR="00810590" w:rsidRDefault="00810590" w:rsidP="00727EE4">
      <w:pPr>
        <w:spacing w:after="0"/>
        <w:rPr>
          <w:rFonts w:cs="Arial"/>
          <w:szCs w:val="24"/>
        </w:rPr>
      </w:pPr>
      <w:r w:rsidRPr="00810590">
        <w:rPr>
          <w:rFonts w:cs="Arial"/>
          <w:szCs w:val="24"/>
        </w:rPr>
        <w:t xml:space="preserve">CONSIDÉRANT QUE le conseil est d’avis qu’il est d’intérêt général qu’un tel règlement soit adopté pour maintenir un niveau de salubrité et d’habitabilité adéquat à l’intérieur du parc immobilier résidentiel </w:t>
      </w:r>
      <w:r>
        <w:rPr>
          <w:rFonts w:cs="Arial"/>
          <w:szCs w:val="24"/>
        </w:rPr>
        <w:t>sur son territoire</w:t>
      </w:r>
      <w:r w:rsidRPr="00810590">
        <w:rPr>
          <w:rFonts w:cs="Arial"/>
          <w:szCs w:val="24"/>
        </w:rPr>
        <w:t>;</w:t>
      </w:r>
      <w:r w:rsidR="00731F96">
        <w:rPr>
          <w:rFonts w:cs="Arial"/>
          <w:szCs w:val="24"/>
        </w:rPr>
        <w:t xml:space="preserve"> </w:t>
      </w:r>
      <w:hyperlink r:id="rId10" w:history="1">
        <w:r w:rsidR="00731F96" w:rsidRPr="00E7010E">
          <w:rPr>
            <w:rStyle w:val="Lienhypertexte"/>
            <w:rFonts w:cs="Arial"/>
            <w:szCs w:val="24"/>
          </w:rPr>
          <w:t>(Coteau-du-Lac</w:t>
        </w:r>
        <w:r w:rsidR="00460E8C">
          <w:rPr>
            <w:rStyle w:val="Lienhypertexte"/>
            <w:rFonts w:cs="Arial"/>
            <w:szCs w:val="24"/>
          </w:rPr>
          <w:t> </w:t>
        </w:r>
        <w:r w:rsidR="00E7010E">
          <w:rPr>
            <w:rStyle w:val="Lienhypertexte"/>
            <w:rFonts w:cs="Arial"/>
            <w:szCs w:val="24"/>
          </w:rPr>
          <w:t>p.3</w:t>
        </w:r>
        <w:r w:rsidR="00731F96" w:rsidRPr="00E7010E">
          <w:rPr>
            <w:rStyle w:val="Lienhypertexte"/>
            <w:rFonts w:cs="Arial"/>
            <w:szCs w:val="24"/>
          </w:rPr>
          <w:t>)</w:t>
        </w:r>
      </w:hyperlink>
    </w:p>
    <w:p w14:paraId="45D8FAAC" w14:textId="77777777" w:rsidR="00727EE4" w:rsidRDefault="00727EE4" w:rsidP="00727EE4">
      <w:pPr>
        <w:spacing w:after="0"/>
        <w:rPr>
          <w:rFonts w:cs="Arial"/>
          <w:szCs w:val="24"/>
        </w:rPr>
      </w:pPr>
    </w:p>
    <w:p w14:paraId="30157D57" w14:textId="77777777" w:rsidR="00810590" w:rsidRDefault="00810590" w:rsidP="00727EE4">
      <w:pPr>
        <w:spacing w:after="0"/>
        <w:rPr>
          <w:rFonts w:cs="Arial"/>
          <w:szCs w:val="24"/>
        </w:rPr>
      </w:pPr>
      <w:r w:rsidRPr="00810590">
        <w:rPr>
          <w:rFonts w:cs="Arial"/>
          <w:szCs w:val="24"/>
        </w:rPr>
        <w:t xml:space="preserve">CONSIDÉRANT QU’un avis de motion a été donné lors de la séance ordinaire du </w:t>
      </w:r>
      <w:r w:rsidRPr="00810590">
        <w:rPr>
          <w:rFonts w:cs="Arial"/>
          <w:i/>
          <w:color w:val="0070C0"/>
          <w:szCs w:val="24"/>
          <w:u w:val="single"/>
        </w:rPr>
        <w:t>(date de la séance)</w:t>
      </w:r>
      <w:r w:rsidRPr="00810590">
        <w:rPr>
          <w:rFonts w:cs="Arial"/>
          <w:szCs w:val="24"/>
        </w:rPr>
        <w:t xml:space="preserve"> en vue de l’adoption d’un règlement à cette fin;</w:t>
      </w:r>
      <w:r w:rsidR="00731F96">
        <w:rPr>
          <w:rFonts w:cs="Arial"/>
          <w:szCs w:val="24"/>
        </w:rPr>
        <w:t xml:space="preserve"> </w:t>
      </w:r>
      <w:hyperlink r:id="rId11" w:history="1">
        <w:r w:rsidR="00E7010E" w:rsidRPr="00E7010E">
          <w:rPr>
            <w:rStyle w:val="Lienhypertexte"/>
            <w:rFonts w:cs="Arial"/>
            <w:szCs w:val="24"/>
          </w:rPr>
          <w:t>(Coteau-du-Lac</w:t>
        </w:r>
        <w:r w:rsidR="00460E8C">
          <w:rPr>
            <w:rStyle w:val="Lienhypertexte"/>
            <w:rFonts w:cs="Arial"/>
            <w:szCs w:val="24"/>
          </w:rPr>
          <w:t> </w:t>
        </w:r>
        <w:r w:rsidR="00E7010E">
          <w:rPr>
            <w:rStyle w:val="Lienhypertexte"/>
            <w:rFonts w:cs="Arial"/>
            <w:szCs w:val="24"/>
          </w:rPr>
          <w:t>p.3</w:t>
        </w:r>
        <w:r w:rsidR="00E7010E" w:rsidRPr="00E7010E">
          <w:rPr>
            <w:rStyle w:val="Lienhypertexte"/>
            <w:rFonts w:cs="Arial"/>
            <w:szCs w:val="24"/>
          </w:rPr>
          <w:t>)</w:t>
        </w:r>
      </w:hyperlink>
    </w:p>
    <w:p w14:paraId="437638D0" w14:textId="77777777" w:rsidR="00727EE4" w:rsidRDefault="00727EE4" w:rsidP="00727EE4">
      <w:pPr>
        <w:spacing w:after="0"/>
        <w:rPr>
          <w:rFonts w:cs="Arial"/>
          <w:szCs w:val="24"/>
        </w:rPr>
      </w:pPr>
    </w:p>
    <w:p w14:paraId="296E64F9" w14:textId="77777777" w:rsidR="004F681D" w:rsidRDefault="00810590" w:rsidP="00727EE4">
      <w:pPr>
        <w:spacing w:after="0"/>
        <w:rPr>
          <w:rFonts w:cs="Arial"/>
          <w:szCs w:val="24"/>
        </w:rPr>
      </w:pPr>
      <w:r w:rsidRPr="00810590">
        <w:rPr>
          <w:rFonts w:cs="Arial"/>
          <w:szCs w:val="24"/>
        </w:rPr>
        <w:t>LE CONSEIL MUNICIPAL DÉCRÈTE CE QUI SUIT</w:t>
      </w:r>
      <w:r w:rsidR="00460E8C">
        <w:rPr>
          <w:rFonts w:cs="Arial"/>
          <w:szCs w:val="24"/>
        </w:rPr>
        <w:t> </w:t>
      </w:r>
      <w:r w:rsidRPr="00810590">
        <w:rPr>
          <w:rFonts w:cs="Arial"/>
          <w:szCs w:val="24"/>
        </w:rPr>
        <w:t>:</w:t>
      </w:r>
      <w:r w:rsidR="00731F96">
        <w:rPr>
          <w:rFonts w:cs="Arial"/>
          <w:szCs w:val="24"/>
        </w:rPr>
        <w:t xml:space="preserve"> </w:t>
      </w:r>
      <w:hyperlink r:id="rId12" w:history="1">
        <w:r w:rsidR="00E7010E">
          <w:rPr>
            <w:rStyle w:val="Lienhypertexte"/>
            <w:rFonts w:cs="Arial"/>
            <w:szCs w:val="24"/>
          </w:rPr>
          <w:t>(R</w:t>
        </w:r>
        <w:r w:rsidR="00E7010E" w:rsidRPr="00E7010E">
          <w:rPr>
            <w:rStyle w:val="Lienhypertexte"/>
            <w:rFonts w:cs="Arial"/>
            <w:szCs w:val="24"/>
          </w:rPr>
          <w:t>imouski</w:t>
        </w:r>
        <w:r w:rsidR="00460E8C">
          <w:rPr>
            <w:rStyle w:val="Lienhypertexte"/>
            <w:rFonts w:cs="Arial"/>
            <w:szCs w:val="24"/>
          </w:rPr>
          <w:t> </w:t>
        </w:r>
        <w:r w:rsidR="00E7010E" w:rsidRPr="00E7010E">
          <w:rPr>
            <w:rStyle w:val="Lienhypertexte"/>
            <w:rFonts w:cs="Arial"/>
            <w:szCs w:val="24"/>
          </w:rPr>
          <w:t>p.</w:t>
        </w:r>
        <w:r w:rsidR="00E7010E">
          <w:rPr>
            <w:rStyle w:val="Lienhypertexte"/>
            <w:rFonts w:cs="Arial"/>
            <w:szCs w:val="24"/>
          </w:rPr>
          <w:t>1)</w:t>
        </w:r>
      </w:hyperlink>
    </w:p>
    <w:p w14:paraId="0B245D08" w14:textId="77777777" w:rsidR="00841BEE" w:rsidRDefault="004F681D">
      <w:pPr>
        <w:jc w:val="left"/>
        <w:rPr>
          <w:rFonts w:cs="Arial"/>
          <w:szCs w:val="24"/>
        </w:rPr>
      </w:pPr>
      <w:r>
        <w:rPr>
          <w:rFonts w:cs="Arial"/>
          <w:szCs w:val="24"/>
        </w:rPr>
        <w:br w:type="page"/>
      </w:r>
    </w:p>
    <w:sdt>
      <w:sdtPr>
        <w:rPr>
          <w:rFonts w:eastAsiaTheme="minorHAnsi" w:cstheme="minorBidi"/>
          <w:b/>
          <w:bCs w:val="0"/>
          <w:szCs w:val="22"/>
          <w:lang w:val="fr-CA"/>
        </w:rPr>
        <w:id w:val="616678658"/>
        <w:docPartObj>
          <w:docPartGallery w:val="Table of Contents"/>
          <w:docPartUnique/>
        </w:docPartObj>
      </w:sdtPr>
      <w:sdtEndPr>
        <w:rPr>
          <w:b w:val="0"/>
        </w:rPr>
      </w:sdtEndPr>
      <w:sdtContent>
        <w:p w14:paraId="0D11B4B5" w14:textId="77777777" w:rsidR="00837E24" w:rsidRDefault="00837E24" w:rsidP="00837E24">
          <w:pPr>
            <w:pStyle w:val="En-ttedetabledesmatires"/>
            <w:jc w:val="center"/>
            <w:rPr>
              <w:b/>
            </w:rPr>
          </w:pPr>
          <w:r w:rsidRPr="00837E24">
            <w:rPr>
              <w:b/>
            </w:rPr>
            <w:t>Table des matières</w:t>
          </w:r>
        </w:p>
        <w:p w14:paraId="7B4E2B17" w14:textId="77777777" w:rsidR="00837E24" w:rsidRPr="00837E24" w:rsidRDefault="00837E24" w:rsidP="00837E24">
          <w:pPr>
            <w:rPr>
              <w:lang w:val="fr-FR"/>
            </w:rPr>
          </w:pPr>
        </w:p>
        <w:p w14:paraId="00D7F90F" w14:textId="77777777" w:rsidR="003809D6" w:rsidRDefault="005F0AD2">
          <w:pPr>
            <w:pStyle w:val="TM1"/>
            <w:rPr>
              <w:rFonts w:asciiTheme="minorHAnsi" w:eastAsiaTheme="minorEastAsia" w:hAnsiTheme="minorHAnsi"/>
              <w:noProof/>
              <w:sz w:val="22"/>
              <w:lang w:eastAsia="fr-CA"/>
            </w:rPr>
          </w:pPr>
          <w:r>
            <w:rPr>
              <w:lang w:val="fr-FR"/>
            </w:rPr>
            <w:fldChar w:fldCharType="begin"/>
          </w:r>
          <w:r w:rsidR="00837E24">
            <w:rPr>
              <w:lang w:val="fr-FR"/>
            </w:rPr>
            <w:instrText xml:space="preserve"> TOC \o "1-3" \h \z \u </w:instrText>
          </w:r>
          <w:r>
            <w:rPr>
              <w:lang w:val="fr-FR"/>
            </w:rPr>
            <w:fldChar w:fldCharType="separate"/>
          </w:r>
          <w:hyperlink w:anchor="_Toc73104310" w:history="1">
            <w:r w:rsidR="003809D6" w:rsidRPr="00525692">
              <w:rPr>
                <w:rStyle w:val="Lienhypertexte"/>
                <w:noProof/>
              </w:rPr>
              <w:t>CHAPITRE 1</w:t>
            </w:r>
            <w:r w:rsidR="003809D6">
              <w:rPr>
                <w:rFonts w:asciiTheme="minorHAnsi" w:eastAsiaTheme="minorEastAsia" w:hAnsiTheme="minorHAnsi"/>
                <w:noProof/>
                <w:sz w:val="22"/>
                <w:lang w:eastAsia="fr-CA"/>
              </w:rPr>
              <w:tab/>
            </w:r>
            <w:r w:rsidR="003809D6" w:rsidRPr="00525692">
              <w:rPr>
                <w:rStyle w:val="Lienhypertexte"/>
                <w:noProof/>
              </w:rPr>
              <w:t>: GÉNÉRALITÉS</w:t>
            </w:r>
            <w:r w:rsidR="003809D6">
              <w:rPr>
                <w:noProof/>
                <w:webHidden/>
              </w:rPr>
              <w:tab/>
            </w:r>
            <w:r>
              <w:rPr>
                <w:noProof/>
                <w:webHidden/>
              </w:rPr>
              <w:fldChar w:fldCharType="begin"/>
            </w:r>
            <w:r w:rsidR="003809D6">
              <w:rPr>
                <w:noProof/>
                <w:webHidden/>
              </w:rPr>
              <w:instrText xml:space="preserve"> PAGEREF _Toc73104310 \h </w:instrText>
            </w:r>
            <w:r>
              <w:rPr>
                <w:noProof/>
                <w:webHidden/>
              </w:rPr>
            </w:r>
            <w:r>
              <w:rPr>
                <w:noProof/>
                <w:webHidden/>
              </w:rPr>
              <w:fldChar w:fldCharType="separate"/>
            </w:r>
            <w:r w:rsidR="00576947">
              <w:rPr>
                <w:noProof/>
                <w:webHidden/>
              </w:rPr>
              <w:t>3</w:t>
            </w:r>
            <w:r>
              <w:rPr>
                <w:noProof/>
                <w:webHidden/>
              </w:rPr>
              <w:fldChar w:fldCharType="end"/>
            </w:r>
          </w:hyperlink>
        </w:p>
        <w:p w14:paraId="787A76E8" w14:textId="77777777" w:rsidR="003809D6" w:rsidRDefault="00E14806">
          <w:pPr>
            <w:pStyle w:val="TM1"/>
            <w:rPr>
              <w:rFonts w:asciiTheme="minorHAnsi" w:eastAsiaTheme="minorEastAsia" w:hAnsiTheme="minorHAnsi"/>
              <w:noProof/>
              <w:sz w:val="22"/>
              <w:lang w:eastAsia="fr-CA"/>
            </w:rPr>
          </w:pPr>
          <w:hyperlink w:anchor="_Toc73104311" w:history="1">
            <w:r w:rsidR="003809D6" w:rsidRPr="00525692">
              <w:rPr>
                <w:rStyle w:val="Lienhypertexte"/>
                <w:noProof/>
              </w:rPr>
              <w:t>CHAPITRE 2</w:t>
            </w:r>
            <w:r w:rsidR="003809D6">
              <w:rPr>
                <w:rFonts w:asciiTheme="minorHAnsi" w:eastAsiaTheme="minorEastAsia" w:hAnsiTheme="minorHAnsi"/>
                <w:noProof/>
                <w:sz w:val="22"/>
                <w:lang w:eastAsia="fr-CA"/>
              </w:rPr>
              <w:tab/>
            </w:r>
            <w:r w:rsidR="003809D6" w:rsidRPr="00525692">
              <w:rPr>
                <w:rStyle w:val="Lienhypertexte"/>
                <w:noProof/>
              </w:rPr>
              <w:t>: ADMINISTRATION</w:t>
            </w:r>
            <w:r w:rsidR="003809D6">
              <w:rPr>
                <w:noProof/>
                <w:webHidden/>
              </w:rPr>
              <w:tab/>
            </w:r>
            <w:r w:rsidR="005F0AD2">
              <w:rPr>
                <w:noProof/>
                <w:webHidden/>
              </w:rPr>
              <w:fldChar w:fldCharType="begin"/>
            </w:r>
            <w:r w:rsidR="003809D6">
              <w:rPr>
                <w:noProof/>
                <w:webHidden/>
              </w:rPr>
              <w:instrText xml:space="preserve"> PAGEREF _Toc73104311 \h </w:instrText>
            </w:r>
            <w:r w:rsidR="005F0AD2">
              <w:rPr>
                <w:noProof/>
                <w:webHidden/>
              </w:rPr>
            </w:r>
            <w:r w:rsidR="005F0AD2">
              <w:rPr>
                <w:noProof/>
                <w:webHidden/>
              </w:rPr>
              <w:fldChar w:fldCharType="separate"/>
            </w:r>
            <w:r w:rsidR="00576947">
              <w:rPr>
                <w:noProof/>
                <w:webHidden/>
              </w:rPr>
              <w:t>5</w:t>
            </w:r>
            <w:r w:rsidR="005F0AD2">
              <w:rPr>
                <w:noProof/>
                <w:webHidden/>
              </w:rPr>
              <w:fldChar w:fldCharType="end"/>
            </w:r>
          </w:hyperlink>
        </w:p>
        <w:p w14:paraId="0D30A6E9" w14:textId="77777777" w:rsidR="003809D6" w:rsidRDefault="00E14806">
          <w:pPr>
            <w:pStyle w:val="TM1"/>
            <w:rPr>
              <w:rFonts w:asciiTheme="minorHAnsi" w:eastAsiaTheme="minorEastAsia" w:hAnsiTheme="minorHAnsi"/>
              <w:noProof/>
              <w:sz w:val="22"/>
              <w:lang w:eastAsia="fr-CA"/>
            </w:rPr>
          </w:pPr>
          <w:hyperlink w:anchor="_Toc73104312" w:history="1">
            <w:r w:rsidR="003809D6" w:rsidRPr="00525692">
              <w:rPr>
                <w:rStyle w:val="Lienhypertexte"/>
                <w:noProof/>
              </w:rPr>
              <w:t>CHAPITRE 3</w:t>
            </w:r>
            <w:r w:rsidR="003809D6">
              <w:rPr>
                <w:rFonts w:asciiTheme="minorHAnsi" w:eastAsiaTheme="minorEastAsia" w:hAnsiTheme="minorHAnsi"/>
                <w:noProof/>
                <w:sz w:val="22"/>
                <w:lang w:eastAsia="fr-CA"/>
              </w:rPr>
              <w:tab/>
            </w:r>
            <w:r w:rsidR="003809D6" w:rsidRPr="00525692">
              <w:rPr>
                <w:rStyle w:val="Lienhypertexte"/>
                <w:noProof/>
              </w:rPr>
              <w:t>: SALUBRITÉ</w:t>
            </w:r>
            <w:r w:rsidR="003809D6">
              <w:rPr>
                <w:noProof/>
                <w:webHidden/>
              </w:rPr>
              <w:tab/>
            </w:r>
            <w:r w:rsidR="005F0AD2">
              <w:rPr>
                <w:noProof/>
                <w:webHidden/>
              </w:rPr>
              <w:fldChar w:fldCharType="begin"/>
            </w:r>
            <w:r w:rsidR="003809D6">
              <w:rPr>
                <w:noProof/>
                <w:webHidden/>
              </w:rPr>
              <w:instrText xml:space="preserve"> PAGEREF _Toc73104312 \h </w:instrText>
            </w:r>
            <w:r w:rsidR="005F0AD2">
              <w:rPr>
                <w:noProof/>
                <w:webHidden/>
              </w:rPr>
            </w:r>
            <w:r w:rsidR="005F0AD2">
              <w:rPr>
                <w:noProof/>
                <w:webHidden/>
              </w:rPr>
              <w:fldChar w:fldCharType="separate"/>
            </w:r>
            <w:r w:rsidR="00576947">
              <w:rPr>
                <w:noProof/>
                <w:webHidden/>
              </w:rPr>
              <w:t>7</w:t>
            </w:r>
            <w:r w:rsidR="005F0AD2">
              <w:rPr>
                <w:noProof/>
                <w:webHidden/>
              </w:rPr>
              <w:fldChar w:fldCharType="end"/>
            </w:r>
          </w:hyperlink>
        </w:p>
        <w:p w14:paraId="1E7FE4A1" w14:textId="77777777" w:rsidR="003809D6" w:rsidRDefault="00E14806">
          <w:pPr>
            <w:pStyle w:val="TM1"/>
            <w:rPr>
              <w:rFonts w:asciiTheme="minorHAnsi" w:eastAsiaTheme="minorEastAsia" w:hAnsiTheme="minorHAnsi"/>
              <w:noProof/>
              <w:sz w:val="22"/>
              <w:lang w:eastAsia="fr-CA"/>
            </w:rPr>
          </w:pPr>
          <w:hyperlink w:anchor="_Toc73104313" w:history="1">
            <w:r w:rsidR="003809D6" w:rsidRPr="00525692">
              <w:rPr>
                <w:rStyle w:val="Lienhypertexte"/>
                <w:noProof/>
              </w:rPr>
              <w:t>CHAPITRE 4</w:t>
            </w:r>
            <w:r w:rsidR="003809D6">
              <w:rPr>
                <w:rFonts w:asciiTheme="minorHAnsi" w:eastAsiaTheme="minorEastAsia" w:hAnsiTheme="minorHAnsi"/>
                <w:noProof/>
                <w:sz w:val="22"/>
                <w:lang w:eastAsia="fr-CA"/>
              </w:rPr>
              <w:tab/>
            </w:r>
            <w:r w:rsidR="003809D6" w:rsidRPr="00525692">
              <w:rPr>
                <w:rStyle w:val="Lienhypertexte"/>
                <w:noProof/>
              </w:rPr>
              <w:t>: ENTRETIEN</w:t>
            </w:r>
            <w:r w:rsidR="003809D6">
              <w:rPr>
                <w:noProof/>
                <w:webHidden/>
              </w:rPr>
              <w:tab/>
            </w:r>
            <w:r w:rsidR="005F0AD2">
              <w:rPr>
                <w:noProof/>
                <w:webHidden/>
              </w:rPr>
              <w:fldChar w:fldCharType="begin"/>
            </w:r>
            <w:r w:rsidR="003809D6">
              <w:rPr>
                <w:noProof/>
                <w:webHidden/>
              </w:rPr>
              <w:instrText xml:space="preserve"> PAGEREF _Toc73104313 \h </w:instrText>
            </w:r>
            <w:r w:rsidR="005F0AD2">
              <w:rPr>
                <w:noProof/>
                <w:webHidden/>
              </w:rPr>
            </w:r>
            <w:r w:rsidR="005F0AD2">
              <w:rPr>
                <w:noProof/>
                <w:webHidden/>
              </w:rPr>
              <w:fldChar w:fldCharType="separate"/>
            </w:r>
            <w:r w:rsidR="00576947">
              <w:rPr>
                <w:noProof/>
                <w:webHidden/>
              </w:rPr>
              <w:t>11</w:t>
            </w:r>
            <w:r w:rsidR="005F0AD2">
              <w:rPr>
                <w:noProof/>
                <w:webHidden/>
              </w:rPr>
              <w:fldChar w:fldCharType="end"/>
            </w:r>
          </w:hyperlink>
        </w:p>
        <w:p w14:paraId="2B72BFDE" w14:textId="77777777" w:rsidR="003809D6" w:rsidRDefault="00E14806">
          <w:pPr>
            <w:pStyle w:val="TM1"/>
            <w:rPr>
              <w:rFonts w:asciiTheme="minorHAnsi" w:eastAsiaTheme="minorEastAsia" w:hAnsiTheme="minorHAnsi"/>
              <w:noProof/>
              <w:sz w:val="22"/>
              <w:lang w:eastAsia="fr-CA"/>
            </w:rPr>
          </w:pPr>
          <w:hyperlink w:anchor="_Toc73104314" w:history="1">
            <w:r w:rsidR="003809D6" w:rsidRPr="00525692">
              <w:rPr>
                <w:rStyle w:val="Lienhypertexte"/>
                <w:noProof/>
              </w:rPr>
              <w:t>CHAPITRE 5</w:t>
            </w:r>
            <w:r w:rsidR="003809D6">
              <w:rPr>
                <w:rFonts w:asciiTheme="minorHAnsi" w:eastAsiaTheme="minorEastAsia" w:hAnsiTheme="minorHAnsi"/>
                <w:noProof/>
                <w:sz w:val="22"/>
                <w:lang w:eastAsia="fr-CA"/>
              </w:rPr>
              <w:tab/>
            </w:r>
            <w:r w:rsidR="003809D6" w:rsidRPr="00525692">
              <w:rPr>
                <w:rStyle w:val="Lienhypertexte"/>
                <w:noProof/>
              </w:rPr>
              <w:t>: ÉQUIPEMENT DE BASE D’UNE HABITATION</w:t>
            </w:r>
            <w:r w:rsidR="003809D6">
              <w:rPr>
                <w:noProof/>
                <w:webHidden/>
              </w:rPr>
              <w:tab/>
            </w:r>
            <w:r w:rsidR="005F0AD2">
              <w:rPr>
                <w:noProof/>
                <w:webHidden/>
              </w:rPr>
              <w:fldChar w:fldCharType="begin"/>
            </w:r>
            <w:r w:rsidR="003809D6">
              <w:rPr>
                <w:noProof/>
                <w:webHidden/>
              </w:rPr>
              <w:instrText xml:space="preserve"> PAGEREF _Toc73104314 \h </w:instrText>
            </w:r>
            <w:r w:rsidR="005F0AD2">
              <w:rPr>
                <w:noProof/>
                <w:webHidden/>
              </w:rPr>
            </w:r>
            <w:r w:rsidR="005F0AD2">
              <w:rPr>
                <w:noProof/>
                <w:webHidden/>
              </w:rPr>
              <w:fldChar w:fldCharType="separate"/>
            </w:r>
            <w:r w:rsidR="00576947">
              <w:rPr>
                <w:noProof/>
                <w:webHidden/>
              </w:rPr>
              <w:t>14</w:t>
            </w:r>
            <w:r w:rsidR="005F0AD2">
              <w:rPr>
                <w:noProof/>
                <w:webHidden/>
              </w:rPr>
              <w:fldChar w:fldCharType="end"/>
            </w:r>
          </w:hyperlink>
        </w:p>
        <w:p w14:paraId="6C377725" w14:textId="77777777" w:rsidR="003809D6" w:rsidRDefault="00E14806">
          <w:pPr>
            <w:pStyle w:val="TM1"/>
            <w:rPr>
              <w:rFonts w:asciiTheme="minorHAnsi" w:eastAsiaTheme="minorEastAsia" w:hAnsiTheme="minorHAnsi"/>
              <w:noProof/>
              <w:sz w:val="22"/>
              <w:lang w:eastAsia="fr-CA"/>
            </w:rPr>
          </w:pPr>
          <w:hyperlink w:anchor="_Toc73104315" w:history="1">
            <w:r w:rsidR="003809D6" w:rsidRPr="00525692">
              <w:rPr>
                <w:rStyle w:val="Lienhypertexte"/>
                <w:noProof/>
              </w:rPr>
              <w:t>CHAPITRE 6</w:t>
            </w:r>
            <w:r w:rsidR="003809D6">
              <w:rPr>
                <w:rFonts w:asciiTheme="minorHAnsi" w:eastAsiaTheme="minorEastAsia" w:hAnsiTheme="minorHAnsi"/>
                <w:noProof/>
                <w:sz w:val="22"/>
                <w:lang w:eastAsia="fr-CA"/>
              </w:rPr>
              <w:tab/>
            </w:r>
            <w:r w:rsidR="003809D6" w:rsidRPr="00525692">
              <w:rPr>
                <w:rStyle w:val="Lienhypertexte"/>
                <w:noProof/>
              </w:rPr>
              <w:t>: EXIGENCES SUPPLÉMENTAIRES RELATIVES AUX CHAMBRES EN LOCATION</w:t>
            </w:r>
            <w:r w:rsidR="003809D6">
              <w:rPr>
                <w:noProof/>
                <w:webHidden/>
              </w:rPr>
              <w:tab/>
            </w:r>
            <w:r w:rsidR="005F0AD2">
              <w:rPr>
                <w:noProof/>
                <w:webHidden/>
              </w:rPr>
              <w:fldChar w:fldCharType="begin"/>
            </w:r>
            <w:r w:rsidR="003809D6">
              <w:rPr>
                <w:noProof/>
                <w:webHidden/>
              </w:rPr>
              <w:instrText xml:space="preserve"> PAGEREF _Toc73104315 \h </w:instrText>
            </w:r>
            <w:r w:rsidR="005F0AD2">
              <w:rPr>
                <w:noProof/>
                <w:webHidden/>
              </w:rPr>
            </w:r>
            <w:r w:rsidR="005F0AD2">
              <w:rPr>
                <w:noProof/>
                <w:webHidden/>
              </w:rPr>
              <w:fldChar w:fldCharType="separate"/>
            </w:r>
            <w:r w:rsidR="00576947">
              <w:rPr>
                <w:noProof/>
                <w:webHidden/>
              </w:rPr>
              <w:t>16</w:t>
            </w:r>
            <w:r w:rsidR="005F0AD2">
              <w:rPr>
                <w:noProof/>
                <w:webHidden/>
              </w:rPr>
              <w:fldChar w:fldCharType="end"/>
            </w:r>
          </w:hyperlink>
        </w:p>
        <w:p w14:paraId="26E2BBEE" w14:textId="77777777" w:rsidR="003809D6" w:rsidRDefault="00E14806">
          <w:pPr>
            <w:pStyle w:val="TM1"/>
            <w:rPr>
              <w:rFonts w:asciiTheme="minorHAnsi" w:eastAsiaTheme="minorEastAsia" w:hAnsiTheme="minorHAnsi"/>
              <w:noProof/>
              <w:sz w:val="22"/>
              <w:lang w:eastAsia="fr-CA"/>
            </w:rPr>
          </w:pPr>
          <w:hyperlink w:anchor="_Toc73104316" w:history="1">
            <w:r w:rsidR="003809D6" w:rsidRPr="00525692">
              <w:rPr>
                <w:rStyle w:val="Lienhypertexte"/>
                <w:noProof/>
              </w:rPr>
              <w:t>CHAPITRE 7</w:t>
            </w:r>
            <w:r w:rsidR="003809D6">
              <w:rPr>
                <w:rFonts w:asciiTheme="minorHAnsi" w:eastAsiaTheme="minorEastAsia" w:hAnsiTheme="minorHAnsi"/>
                <w:noProof/>
                <w:sz w:val="22"/>
                <w:lang w:eastAsia="fr-CA"/>
              </w:rPr>
              <w:tab/>
            </w:r>
            <w:r w:rsidR="003809D6" w:rsidRPr="00525692">
              <w:rPr>
                <w:rStyle w:val="Lienhypertexte"/>
                <w:noProof/>
              </w:rPr>
              <w:t>: ÉCLAIRAGE ET VENTILATION</w:t>
            </w:r>
            <w:r w:rsidR="003809D6">
              <w:rPr>
                <w:noProof/>
                <w:webHidden/>
              </w:rPr>
              <w:tab/>
            </w:r>
            <w:r w:rsidR="005F0AD2">
              <w:rPr>
                <w:noProof/>
                <w:webHidden/>
              </w:rPr>
              <w:fldChar w:fldCharType="begin"/>
            </w:r>
            <w:r w:rsidR="003809D6">
              <w:rPr>
                <w:noProof/>
                <w:webHidden/>
              </w:rPr>
              <w:instrText xml:space="preserve"> PAGEREF _Toc73104316 \h </w:instrText>
            </w:r>
            <w:r w:rsidR="005F0AD2">
              <w:rPr>
                <w:noProof/>
                <w:webHidden/>
              </w:rPr>
            </w:r>
            <w:r w:rsidR="005F0AD2">
              <w:rPr>
                <w:noProof/>
                <w:webHidden/>
              </w:rPr>
              <w:fldChar w:fldCharType="separate"/>
            </w:r>
            <w:r w:rsidR="00576947">
              <w:rPr>
                <w:noProof/>
                <w:webHidden/>
              </w:rPr>
              <w:t>17</w:t>
            </w:r>
            <w:r w:rsidR="005F0AD2">
              <w:rPr>
                <w:noProof/>
                <w:webHidden/>
              </w:rPr>
              <w:fldChar w:fldCharType="end"/>
            </w:r>
          </w:hyperlink>
        </w:p>
        <w:p w14:paraId="63506C1B" w14:textId="77777777" w:rsidR="003809D6" w:rsidRDefault="00E14806">
          <w:pPr>
            <w:pStyle w:val="TM1"/>
            <w:rPr>
              <w:rFonts w:asciiTheme="minorHAnsi" w:eastAsiaTheme="minorEastAsia" w:hAnsiTheme="minorHAnsi"/>
              <w:noProof/>
              <w:sz w:val="22"/>
              <w:lang w:eastAsia="fr-CA"/>
            </w:rPr>
          </w:pPr>
          <w:hyperlink w:anchor="_Toc73104317" w:history="1">
            <w:r w:rsidR="003809D6" w:rsidRPr="00525692">
              <w:rPr>
                <w:rStyle w:val="Lienhypertexte"/>
                <w:noProof/>
              </w:rPr>
              <w:t>CHAPITRE 8</w:t>
            </w:r>
            <w:r w:rsidR="003809D6">
              <w:rPr>
                <w:rFonts w:asciiTheme="minorHAnsi" w:eastAsiaTheme="minorEastAsia" w:hAnsiTheme="minorHAnsi"/>
                <w:noProof/>
                <w:sz w:val="22"/>
                <w:lang w:eastAsia="fr-CA"/>
              </w:rPr>
              <w:tab/>
            </w:r>
            <w:r w:rsidR="003809D6" w:rsidRPr="00525692">
              <w:rPr>
                <w:rStyle w:val="Lienhypertexte"/>
                <w:noProof/>
              </w:rPr>
              <w:t>: PROTECTION CONTRE L’INTRUSION</w:t>
            </w:r>
            <w:r w:rsidR="003809D6">
              <w:rPr>
                <w:noProof/>
                <w:webHidden/>
              </w:rPr>
              <w:tab/>
            </w:r>
            <w:r w:rsidR="005F0AD2">
              <w:rPr>
                <w:noProof/>
                <w:webHidden/>
              </w:rPr>
              <w:fldChar w:fldCharType="begin"/>
            </w:r>
            <w:r w:rsidR="003809D6">
              <w:rPr>
                <w:noProof/>
                <w:webHidden/>
              </w:rPr>
              <w:instrText xml:space="preserve"> PAGEREF _Toc73104317 \h </w:instrText>
            </w:r>
            <w:r w:rsidR="005F0AD2">
              <w:rPr>
                <w:noProof/>
                <w:webHidden/>
              </w:rPr>
            </w:r>
            <w:r w:rsidR="005F0AD2">
              <w:rPr>
                <w:noProof/>
                <w:webHidden/>
              </w:rPr>
              <w:fldChar w:fldCharType="separate"/>
            </w:r>
            <w:r w:rsidR="00576947">
              <w:rPr>
                <w:noProof/>
                <w:webHidden/>
              </w:rPr>
              <w:t>18</w:t>
            </w:r>
            <w:r w:rsidR="005F0AD2">
              <w:rPr>
                <w:noProof/>
                <w:webHidden/>
              </w:rPr>
              <w:fldChar w:fldCharType="end"/>
            </w:r>
          </w:hyperlink>
        </w:p>
        <w:p w14:paraId="1F502F10" w14:textId="77777777" w:rsidR="003809D6" w:rsidRDefault="00E14806">
          <w:pPr>
            <w:pStyle w:val="TM1"/>
            <w:rPr>
              <w:rFonts w:asciiTheme="minorHAnsi" w:eastAsiaTheme="minorEastAsia" w:hAnsiTheme="minorHAnsi"/>
              <w:noProof/>
              <w:sz w:val="22"/>
              <w:lang w:eastAsia="fr-CA"/>
            </w:rPr>
          </w:pPr>
          <w:hyperlink w:anchor="_Toc73104318" w:history="1">
            <w:r w:rsidR="003809D6" w:rsidRPr="00525692">
              <w:rPr>
                <w:rStyle w:val="Lienhypertexte"/>
                <w:noProof/>
              </w:rPr>
              <w:t>CHAPITRE 9</w:t>
            </w:r>
            <w:r w:rsidR="003809D6">
              <w:rPr>
                <w:rFonts w:asciiTheme="minorHAnsi" w:eastAsiaTheme="minorEastAsia" w:hAnsiTheme="minorHAnsi"/>
                <w:noProof/>
                <w:sz w:val="22"/>
                <w:lang w:eastAsia="fr-CA"/>
              </w:rPr>
              <w:tab/>
            </w:r>
            <w:r w:rsidR="003809D6" w:rsidRPr="00525692">
              <w:rPr>
                <w:rStyle w:val="Lienhypertexte"/>
                <w:noProof/>
              </w:rPr>
              <w:t>: INFRACTIONS, SANCTIONS ET RECOURS</w:t>
            </w:r>
            <w:r w:rsidR="003809D6">
              <w:rPr>
                <w:noProof/>
                <w:webHidden/>
              </w:rPr>
              <w:tab/>
            </w:r>
            <w:r w:rsidR="005F0AD2">
              <w:rPr>
                <w:noProof/>
                <w:webHidden/>
              </w:rPr>
              <w:fldChar w:fldCharType="begin"/>
            </w:r>
            <w:r w:rsidR="003809D6">
              <w:rPr>
                <w:noProof/>
                <w:webHidden/>
              </w:rPr>
              <w:instrText xml:space="preserve"> PAGEREF _Toc73104318 \h </w:instrText>
            </w:r>
            <w:r w:rsidR="005F0AD2">
              <w:rPr>
                <w:noProof/>
                <w:webHidden/>
              </w:rPr>
            </w:r>
            <w:r w:rsidR="005F0AD2">
              <w:rPr>
                <w:noProof/>
                <w:webHidden/>
              </w:rPr>
              <w:fldChar w:fldCharType="separate"/>
            </w:r>
            <w:r w:rsidR="00576947">
              <w:rPr>
                <w:noProof/>
                <w:webHidden/>
              </w:rPr>
              <w:t>18</w:t>
            </w:r>
            <w:r w:rsidR="005F0AD2">
              <w:rPr>
                <w:noProof/>
                <w:webHidden/>
              </w:rPr>
              <w:fldChar w:fldCharType="end"/>
            </w:r>
          </w:hyperlink>
        </w:p>
        <w:p w14:paraId="622A37D3" w14:textId="77777777" w:rsidR="003809D6" w:rsidRDefault="00E14806">
          <w:pPr>
            <w:pStyle w:val="TM1"/>
            <w:rPr>
              <w:rFonts w:asciiTheme="minorHAnsi" w:eastAsiaTheme="minorEastAsia" w:hAnsiTheme="minorHAnsi"/>
              <w:noProof/>
              <w:sz w:val="22"/>
              <w:lang w:eastAsia="fr-CA"/>
            </w:rPr>
          </w:pPr>
          <w:hyperlink w:anchor="_Toc73104319" w:history="1">
            <w:r w:rsidR="003809D6" w:rsidRPr="00525692">
              <w:rPr>
                <w:rStyle w:val="Lienhypertexte"/>
                <w:noProof/>
              </w:rPr>
              <w:t>CHAPITRE 10 </w:t>
            </w:r>
            <w:r w:rsidR="003809D6">
              <w:rPr>
                <w:rStyle w:val="Lienhypertexte"/>
                <w:noProof/>
              </w:rPr>
              <w:tab/>
            </w:r>
            <w:r w:rsidR="003809D6" w:rsidRPr="00525692">
              <w:rPr>
                <w:rStyle w:val="Lienhypertexte"/>
                <w:noProof/>
              </w:rPr>
              <w:t>: ENTRÉE EN VIGUEUR</w:t>
            </w:r>
            <w:r w:rsidR="003809D6">
              <w:rPr>
                <w:noProof/>
                <w:webHidden/>
              </w:rPr>
              <w:tab/>
            </w:r>
            <w:r w:rsidR="005F0AD2">
              <w:rPr>
                <w:noProof/>
                <w:webHidden/>
              </w:rPr>
              <w:fldChar w:fldCharType="begin"/>
            </w:r>
            <w:r w:rsidR="003809D6">
              <w:rPr>
                <w:noProof/>
                <w:webHidden/>
              </w:rPr>
              <w:instrText xml:space="preserve"> PAGEREF _Toc73104319 \h </w:instrText>
            </w:r>
            <w:r w:rsidR="005F0AD2">
              <w:rPr>
                <w:noProof/>
                <w:webHidden/>
              </w:rPr>
            </w:r>
            <w:r w:rsidR="005F0AD2">
              <w:rPr>
                <w:noProof/>
                <w:webHidden/>
              </w:rPr>
              <w:fldChar w:fldCharType="separate"/>
            </w:r>
            <w:r w:rsidR="00576947">
              <w:rPr>
                <w:noProof/>
                <w:webHidden/>
              </w:rPr>
              <w:t>20</w:t>
            </w:r>
            <w:r w:rsidR="005F0AD2">
              <w:rPr>
                <w:noProof/>
                <w:webHidden/>
              </w:rPr>
              <w:fldChar w:fldCharType="end"/>
            </w:r>
          </w:hyperlink>
        </w:p>
        <w:p w14:paraId="08AC90A4" w14:textId="77777777" w:rsidR="00837E24" w:rsidRDefault="005F0AD2" w:rsidP="00837E24">
          <w:pPr>
            <w:jc w:val="left"/>
            <w:rPr>
              <w:lang w:val="fr-FR"/>
            </w:rPr>
          </w:pPr>
          <w:r>
            <w:rPr>
              <w:lang w:val="fr-FR"/>
            </w:rPr>
            <w:fldChar w:fldCharType="end"/>
          </w:r>
        </w:p>
      </w:sdtContent>
    </w:sdt>
    <w:p w14:paraId="5F35A823" w14:textId="77777777" w:rsidR="004F681D" w:rsidRPr="00841BEE" w:rsidRDefault="004F681D" w:rsidP="00727EE4">
      <w:pPr>
        <w:spacing w:after="0"/>
        <w:rPr>
          <w:rFonts w:cs="Arial"/>
          <w:szCs w:val="24"/>
          <w:lang w:val="fr-FR"/>
        </w:rPr>
      </w:pPr>
    </w:p>
    <w:p w14:paraId="28802846" w14:textId="77777777" w:rsidR="00841BEE" w:rsidRDefault="00841BEE">
      <w:pPr>
        <w:jc w:val="left"/>
        <w:rPr>
          <w:rFonts w:cs="Arial"/>
          <w:szCs w:val="24"/>
        </w:rPr>
      </w:pPr>
      <w:r>
        <w:rPr>
          <w:rFonts w:cs="Arial"/>
          <w:szCs w:val="24"/>
        </w:rPr>
        <w:br w:type="page"/>
      </w:r>
    </w:p>
    <w:p w14:paraId="5795CBF0" w14:textId="77777777" w:rsidR="00810590" w:rsidRDefault="00D81178" w:rsidP="00841BEE">
      <w:pPr>
        <w:pStyle w:val="Titre1"/>
      </w:pPr>
      <w:bookmarkStart w:id="0" w:name="_Toc73104310"/>
      <w:r>
        <w:lastRenderedPageBreak/>
        <w:t>CHAPITRE</w:t>
      </w:r>
      <w:r w:rsidR="00460E8C">
        <w:t> </w:t>
      </w:r>
      <w:r>
        <w:t>1</w:t>
      </w:r>
      <w:r>
        <w:tab/>
        <w:t xml:space="preserve">: </w:t>
      </w:r>
      <w:r w:rsidR="004F681D">
        <w:t>GÉNÉRALITÉS</w:t>
      </w:r>
      <w:bookmarkEnd w:id="0"/>
    </w:p>
    <w:p w14:paraId="28BD8D1B" w14:textId="77777777" w:rsidR="00727EE4" w:rsidRDefault="00727EE4" w:rsidP="00727EE4">
      <w:pPr>
        <w:spacing w:after="0"/>
        <w:rPr>
          <w:rFonts w:cs="Arial"/>
          <w:szCs w:val="24"/>
        </w:rPr>
      </w:pPr>
    </w:p>
    <w:p w14:paraId="0ADB1343" w14:textId="77777777" w:rsidR="00FF7CCD" w:rsidRPr="00727EE4" w:rsidRDefault="00FF7CCD" w:rsidP="00727EE4">
      <w:pPr>
        <w:spacing w:after="0"/>
        <w:rPr>
          <w:rFonts w:cs="Arial"/>
          <w:b/>
          <w:szCs w:val="24"/>
        </w:rPr>
      </w:pPr>
      <w:r w:rsidRPr="00727EE4">
        <w:rPr>
          <w:rFonts w:cs="Arial"/>
          <w:b/>
          <w:szCs w:val="24"/>
        </w:rPr>
        <w:t>Préambule</w:t>
      </w:r>
      <w:r w:rsidR="00731F96">
        <w:rPr>
          <w:rFonts w:cs="Arial"/>
          <w:b/>
          <w:szCs w:val="24"/>
        </w:rPr>
        <w:t xml:space="preserve"> </w:t>
      </w:r>
    </w:p>
    <w:p w14:paraId="117EABA3" w14:textId="77777777" w:rsidR="00727EE4" w:rsidRDefault="00727EE4" w:rsidP="00727EE4">
      <w:pPr>
        <w:spacing w:after="0"/>
        <w:rPr>
          <w:rFonts w:cs="Arial"/>
          <w:szCs w:val="24"/>
        </w:rPr>
      </w:pPr>
    </w:p>
    <w:p w14:paraId="438B4BD4" w14:textId="77777777" w:rsidR="00FF7CCD" w:rsidRDefault="00FF7CCD" w:rsidP="00E12E9F">
      <w:pPr>
        <w:pStyle w:val="Paragraphedeliste"/>
        <w:numPr>
          <w:ilvl w:val="0"/>
          <w:numId w:val="2"/>
        </w:numPr>
        <w:spacing w:after="0"/>
        <w:ind w:left="360"/>
        <w:rPr>
          <w:rFonts w:cs="Arial"/>
          <w:szCs w:val="24"/>
        </w:rPr>
      </w:pPr>
      <w:r w:rsidRPr="00FF7CCD">
        <w:rPr>
          <w:rFonts w:cs="Arial"/>
          <w:szCs w:val="24"/>
        </w:rPr>
        <w:t>Le préambule fait partie intégrante du présent règlement.</w:t>
      </w:r>
      <w:r w:rsidR="00731F96" w:rsidRPr="00731F96">
        <w:rPr>
          <w:rFonts w:cs="Arial"/>
          <w:szCs w:val="24"/>
        </w:rPr>
        <w:t xml:space="preserve"> </w:t>
      </w:r>
      <w:hyperlink r:id="rId13" w:history="1">
        <w:r w:rsidR="00E7010E" w:rsidRPr="00E7010E">
          <w:rPr>
            <w:rStyle w:val="Lienhypertexte"/>
            <w:rFonts w:cs="Arial"/>
            <w:szCs w:val="24"/>
          </w:rPr>
          <w:t>(Coteau-du-Lac</w:t>
        </w:r>
        <w:r w:rsidR="00460E8C">
          <w:rPr>
            <w:rStyle w:val="Lienhypertexte"/>
            <w:rFonts w:cs="Arial"/>
            <w:szCs w:val="24"/>
          </w:rPr>
          <w:t> </w:t>
        </w:r>
        <w:r w:rsidR="00E7010E">
          <w:rPr>
            <w:rStyle w:val="Lienhypertexte"/>
            <w:rFonts w:cs="Arial"/>
            <w:szCs w:val="24"/>
          </w:rPr>
          <w:t>art.1</w:t>
        </w:r>
        <w:r w:rsidR="00E7010E" w:rsidRPr="00E7010E">
          <w:rPr>
            <w:rStyle w:val="Lienhypertexte"/>
            <w:rFonts w:cs="Arial"/>
            <w:szCs w:val="24"/>
          </w:rPr>
          <w:t>)</w:t>
        </w:r>
      </w:hyperlink>
    </w:p>
    <w:p w14:paraId="51E8E605" w14:textId="77777777" w:rsidR="00727EE4" w:rsidRPr="00727EE4" w:rsidRDefault="00727EE4" w:rsidP="00727EE4">
      <w:pPr>
        <w:spacing w:after="0"/>
        <w:rPr>
          <w:rFonts w:cs="Arial"/>
          <w:szCs w:val="24"/>
        </w:rPr>
      </w:pPr>
    </w:p>
    <w:p w14:paraId="6ECD3E22" w14:textId="77777777" w:rsidR="00FF7CCD" w:rsidRPr="00727EE4" w:rsidRDefault="002A59E4" w:rsidP="00727EE4">
      <w:pPr>
        <w:spacing w:after="0"/>
        <w:rPr>
          <w:rFonts w:cs="Arial"/>
          <w:b/>
          <w:szCs w:val="24"/>
        </w:rPr>
      </w:pPr>
      <w:r w:rsidRPr="00727EE4">
        <w:rPr>
          <w:rFonts w:cs="Arial"/>
          <w:b/>
          <w:szCs w:val="24"/>
        </w:rPr>
        <w:t>Préséances</w:t>
      </w:r>
      <w:r w:rsidR="00731F96">
        <w:rPr>
          <w:rFonts w:cs="Arial"/>
          <w:b/>
          <w:szCs w:val="24"/>
        </w:rPr>
        <w:t xml:space="preserve"> </w:t>
      </w:r>
    </w:p>
    <w:p w14:paraId="52D582E8" w14:textId="77777777" w:rsidR="00727EE4" w:rsidRPr="002A59E4" w:rsidRDefault="00727EE4" w:rsidP="00727EE4">
      <w:pPr>
        <w:spacing w:after="0"/>
        <w:rPr>
          <w:rFonts w:cs="Arial"/>
          <w:szCs w:val="24"/>
        </w:rPr>
      </w:pPr>
    </w:p>
    <w:p w14:paraId="640BCF21" w14:textId="77777777" w:rsidR="002A59E4" w:rsidRPr="002A59E4" w:rsidRDefault="002A59E4" w:rsidP="00E12E9F">
      <w:pPr>
        <w:pStyle w:val="Default"/>
        <w:numPr>
          <w:ilvl w:val="0"/>
          <w:numId w:val="2"/>
        </w:numPr>
        <w:ind w:left="360"/>
      </w:pPr>
      <w:r w:rsidRPr="002A59E4">
        <w:t>Dans le règlement, à moins d’indication contraire, les règles de préséance suivantes s’appliquent</w:t>
      </w:r>
      <w:r w:rsidR="00460E8C">
        <w:t> </w:t>
      </w:r>
      <w:r w:rsidRPr="002A59E4">
        <w:t xml:space="preserve">: </w:t>
      </w:r>
    </w:p>
    <w:p w14:paraId="3415FE74" w14:textId="77777777" w:rsidR="002A59E4" w:rsidRPr="002A59E4" w:rsidRDefault="002A59E4" w:rsidP="002A59E4">
      <w:pPr>
        <w:pStyle w:val="Default"/>
        <w:ind w:left="720"/>
      </w:pPr>
    </w:p>
    <w:p w14:paraId="4ACF7D55" w14:textId="77777777" w:rsidR="002A59E4" w:rsidRDefault="002A59E4" w:rsidP="00666288">
      <w:pPr>
        <w:pStyle w:val="Paragraphedeliste"/>
        <w:numPr>
          <w:ilvl w:val="0"/>
          <w:numId w:val="15"/>
        </w:numPr>
        <w:spacing w:after="0"/>
        <w:ind w:left="810" w:hanging="450"/>
        <w:rPr>
          <w:rFonts w:cs="Arial"/>
          <w:szCs w:val="24"/>
        </w:rPr>
      </w:pPr>
      <w:r w:rsidRPr="00666288">
        <w:rPr>
          <w:rFonts w:cs="Arial"/>
          <w:szCs w:val="24"/>
        </w:rPr>
        <w:t xml:space="preserve">En cas d’incompatibilité entre le texte et un titre, le texte prévaut; </w:t>
      </w:r>
    </w:p>
    <w:p w14:paraId="150813E0" w14:textId="77777777" w:rsidR="003F3289" w:rsidRPr="00666288" w:rsidRDefault="003F3289" w:rsidP="003F3289">
      <w:pPr>
        <w:pStyle w:val="Paragraphedeliste"/>
        <w:spacing w:after="0"/>
        <w:ind w:left="810"/>
        <w:rPr>
          <w:rFonts w:cs="Arial"/>
          <w:szCs w:val="24"/>
        </w:rPr>
      </w:pPr>
    </w:p>
    <w:p w14:paraId="71EF44B9" w14:textId="77777777" w:rsidR="002A59E4" w:rsidRDefault="002A59E4" w:rsidP="00666288">
      <w:pPr>
        <w:pStyle w:val="Paragraphedeliste"/>
        <w:numPr>
          <w:ilvl w:val="0"/>
          <w:numId w:val="15"/>
        </w:numPr>
        <w:spacing w:after="0"/>
        <w:ind w:left="810" w:hanging="450"/>
        <w:rPr>
          <w:rFonts w:cs="Arial"/>
          <w:szCs w:val="24"/>
        </w:rPr>
      </w:pPr>
      <w:r w:rsidRPr="00666288">
        <w:rPr>
          <w:rFonts w:cs="Arial"/>
          <w:szCs w:val="24"/>
        </w:rPr>
        <w:t xml:space="preserve">En cas d’incompatibilité entre deux dispositions du règlement ou entre une disposition du règlement et une disposition contenue dans un autre règlement, la disposition spécifique prévaut sur la disposition générale; </w:t>
      </w:r>
    </w:p>
    <w:p w14:paraId="032C70EF" w14:textId="77777777" w:rsidR="003F3289" w:rsidRPr="00666288" w:rsidRDefault="003F3289" w:rsidP="003F3289">
      <w:pPr>
        <w:pStyle w:val="Paragraphedeliste"/>
        <w:spacing w:after="0"/>
        <w:ind w:left="810"/>
        <w:rPr>
          <w:rFonts w:cs="Arial"/>
          <w:szCs w:val="24"/>
        </w:rPr>
      </w:pPr>
    </w:p>
    <w:p w14:paraId="5AF540E3" w14:textId="77777777" w:rsidR="002A59E4" w:rsidRPr="00666288" w:rsidRDefault="002A59E4" w:rsidP="00666288">
      <w:pPr>
        <w:pStyle w:val="Paragraphedeliste"/>
        <w:numPr>
          <w:ilvl w:val="0"/>
          <w:numId w:val="15"/>
        </w:numPr>
        <w:spacing w:after="0"/>
        <w:ind w:left="810" w:hanging="450"/>
        <w:rPr>
          <w:rFonts w:cs="Arial"/>
          <w:szCs w:val="24"/>
        </w:rPr>
      </w:pPr>
      <w:r w:rsidRPr="00666288">
        <w:rPr>
          <w:rFonts w:cs="Arial"/>
          <w:szCs w:val="24"/>
        </w:rPr>
        <w:t>En cas d’incompatibilité entre des dispositions restrictives ou prohibitives contenues dans le règlement ou en cas d’incompatibilité entre une disposition restrictive ou prohibitive contenue dans tout autre règlement, la disposition la plus restrictive ou prohibitive s’applique.</w:t>
      </w:r>
      <w:r w:rsidR="00E7010E">
        <w:rPr>
          <w:rFonts w:cs="Arial"/>
          <w:szCs w:val="24"/>
        </w:rPr>
        <w:t xml:space="preserve"> </w:t>
      </w:r>
      <w:hyperlink r:id="rId14" w:history="1">
        <w:r w:rsidR="00E7010E">
          <w:rPr>
            <w:rStyle w:val="Lienhypertexte"/>
            <w:rFonts w:cs="Arial"/>
            <w:szCs w:val="24"/>
          </w:rPr>
          <w:t>(Pointe-des-Cascades</w:t>
        </w:r>
        <w:r w:rsidR="00460E8C">
          <w:rPr>
            <w:rStyle w:val="Lienhypertexte"/>
            <w:rFonts w:cs="Arial"/>
            <w:szCs w:val="24"/>
          </w:rPr>
          <w:t> </w:t>
        </w:r>
        <w:r w:rsidR="00E7010E">
          <w:rPr>
            <w:rStyle w:val="Lienhypertexte"/>
            <w:rFonts w:cs="Arial"/>
            <w:szCs w:val="24"/>
          </w:rPr>
          <w:t>art</w:t>
        </w:r>
        <w:r w:rsidR="00E7010E" w:rsidRPr="00E7010E">
          <w:rPr>
            <w:rStyle w:val="Lienhypertexte"/>
            <w:rFonts w:cs="Arial"/>
            <w:szCs w:val="24"/>
          </w:rPr>
          <w:t>.</w:t>
        </w:r>
        <w:r w:rsidR="00E7010E">
          <w:rPr>
            <w:rStyle w:val="Lienhypertexte"/>
            <w:rFonts w:cs="Arial"/>
            <w:szCs w:val="24"/>
          </w:rPr>
          <w:t>4</w:t>
        </w:r>
        <w:r w:rsidR="00E7010E" w:rsidRPr="00E7010E">
          <w:rPr>
            <w:rStyle w:val="Lienhypertexte"/>
            <w:rFonts w:cs="Arial"/>
            <w:szCs w:val="24"/>
          </w:rPr>
          <w:t>)</w:t>
        </w:r>
      </w:hyperlink>
    </w:p>
    <w:p w14:paraId="0DC729EC" w14:textId="77777777" w:rsidR="00727EE4" w:rsidRDefault="00727EE4" w:rsidP="00727EE4">
      <w:pPr>
        <w:pStyle w:val="Default"/>
        <w:jc w:val="both"/>
      </w:pPr>
    </w:p>
    <w:p w14:paraId="2CA00AF7" w14:textId="77777777" w:rsidR="00727EE4" w:rsidRPr="00727EE4" w:rsidRDefault="00727EE4" w:rsidP="00727EE4">
      <w:pPr>
        <w:pStyle w:val="Default"/>
        <w:jc w:val="both"/>
        <w:rPr>
          <w:b/>
        </w:rPr>
      </w:pPr>
      <w:r w:rsidRPr="00727EE4">
        <w:rPr>
          <w:b/>
        </w:rPr>
        <w:t>Terminologie</w:t>
      </w:r>
    </w:p>
    <w:p w14:paraId="12D18378" w14:textId="77777777" w:rsidR="002A59E4" w:rsidRDefault="002A59E4" w:rsidP="002A59E4">
      <w:pPr>
        <w:pStyle w:val="Default"/>
        <w:ind w:left="720"/>
        <w:rPr>
          <w:sz w:val="22"/>
          <w:szCs w:val="22"/>
        </w:rPr>
      </w:pPr>
    </w:p>
    <w:p w14:paraId="0AAD4EFD" w14:textId="77777777" w:rsidR="002A59E4" w:rsidRDefault="00731F96" w:rsidP="00E12E9F">
      <w:pPr>
        <w:pStyle w:val="Paragraphedeliste"/>
        <w:numPr>
          <w:ilvl w:val="0"/>
          <w:numId w:val="2"/>
        </w:numPr>
        <w:spacing w:after="0"/>
        <w:ind w:left="360"/>
        <w:rPr>
          <w:rFonts w:cs="Arial"/>
          <w:szCs w:val="24"/>
        </w:rPr>
      </w:pPr>
      <w:r w:rsidRPr="00731F96">
        <w:rPr>
          <w:rFonts w:cs="Arial"/>
          <w:szCs w:val="24"/>
        </w:rPr>
        <w:t>Les définitions suivantes s’appliquent pour fins d’interprétation du présent règlement. Si un mot ou un terme n</w:t>
      </w:r>
      <w:r w:rsidR="00460E8C">
        <w:rPr>
          <w:rFonts w:cs="Arial"/>
          <w:szCs w:val="24"/>
        </w:rPr>
        <w:t>’</w:t>
      </w:r>
      <w:r w:rsidRPr="00731F96">
        <w:rPr>
          <w:rFonts w:cs="Arial"/>
          <w:szCs w:val="24"/>
        </w:rPr>
        <w:t>est pas spécifiquement prévu ci-après, il a le sens communément attribué à ce mot ou à ce terme.</w:t>
      </w:r>
      <w:r w:rsidR="002A59E4" w:rsidRPr="002A59E4">
        <w:rPr>
          <w:rFonts w:cs="Arial"/>
          <w:szCs w:val="24"/>
        </w:rPr>
        <w:t xml:space="preserve"> </w:t>
      </w:r>
      <w:hyperlink r:id="rId15" w:history="1">
        <w:r w:rsidR="00E7010E" w:rsidRPr="00E7010E">
          <w:rPr>
            <w:rStyle w:val="Lienhypertexte"/>
            <w:rFonts w:cs="Arial"/>
            <w:szCs w:val="24"/>
          </w:rPr>
          <w:t>(Coteau-du-Lac</w:t>
        </w:r>
        <w:r w:rsidR="00460E8C">
          <w:rPr>
            <w:rStyle w:val="Lienhypertexte"/>
            <w:rFonts w:cs="Arial"/>
            <w:szCs w:val="24"/>
          </w:rPr>
          <w:t> </w:t>
        </w:r>
        <w:r w:rsidR="00E7010E">
          <w:rPr>
            <w:rStyle w:val="Lienhypertexte"/>
            <w:rFonts w:cs="Arial"/>
            <w:szCs w:val="24"/>
          </w:rPr>
          <w:t>art.4</w:t>
        </w:r>
        <w:r w:rsidR="00E7010E" w:rsidRPr="00E7010E">
          <w:rPr>
            <w:rStyle w:val="Lienhypertexte"/>
            <w:rFonts w:cs="Arial"/>
            <w:szCs w:val="24"/>
          </w:rPr>
          <w:t>)</w:t>
        </w:r>
      </w:hyperlink>
    </w:p>
    <w:p w14:paraId="35BC02D2" w14:textId="77777777" w:rsidR="00727EE4" w:rsidRPr="00727EE4" w:rsidRDefault="00727EE4" w:rsidP="00E12E9F">
      <w:pPr>
        <w:spacing w:after="0"/>
        <w:ind w:left="360" w:hanging="360"/>
        <w:rPr>
          <w:rFonts w:cs="Arial"/>
          <w:szCs w:val="24"/>
        </w:rPr>
      </w:pPr>
    </w:p>
    <w:p w14:paraId="08C51400" w14:textId="77777777" w:rsidR="00B80EA5" w:rsidRDefault="008328B1" w:rsidP="00E12E9F">
      <w:pPr>
        <w:spacing w:after="0"/>
        <w:ind w:left="360"/>
        <w:rPr>
          <w:rFonts w:cs="Arial"/>
          <w:i/>
          <w:szCs w:val="24"/>
        </w:rPr>
      </w:pPr>
      <w:r>
        <w:rPr>
          <w:rFonts w:cs="Arial"/>
          <w:i/>
          <w:szCs w:val="24"/>
        </w:rPr>
        <w:t>Appareil de cuisson</w:t>
      </w:r>
      <w:r w:rsidR="00460E8C">
        <w:rPr>
          <w:rFonts w:cs="Arial"/>
          <w:i/>
          <w:szCs w:val="24"/>
        </w:rPr>
        <w:t> </w:t>
      </w:r>
      <w:r w:rsidR="00B80EA5" w:rsidRPr="00B80EA5">
        <w:rPr>
          <w:rFonts w:cs="Arial"/>
          <w:i/>
          <w:szCs w:val="24"/>
        </w:rPr>
        <w:t xml:space="preserve">: </w:t>
      </w:r>
      <w:r w:rsidR="00B80EA5" w:rsidRPr="00B80EA5">
        <w:rPr>
          <w:rFonts w:cs="Arial"/>
          <w:szCs w:val="24"/>
        </w:rPr>
        <w:t>électroménager servant à préparer des repas possédant une source d’alimentation électrique de 220 volts ou au gaz naturel. Un four à micro-ondes n’est pas considéré comme un appareil de cuisson au sens du présent règlement;</w:t>
      </w:r>
      <w:r>
        <w:rPr>
          <w:rFonts w:cs="Arial"/>
          <w:szCs w:val="24"/>
        </w:rPr>
        <w:t xml:space="preserve"> </w:t>
      </w:r>
      <w:hyperlink r:id="rId16" w:history="1">
        <w:r w:rsidR="00E7010E">
          <w:rPr>
            <w:rStyle w:val="Lienhypertexte"/>
            <w:rFonts w:cs="Arial"/>
            <w:szCs w:val="24"/>
          </w:rPr>
          <w:t>(R</w:t>
        </w:r>
        <w:r w:rsidR="00E7010E" w:rsidRPr="00E7010E">
          <w:rPr>
            <w:rStyle w:val="Lienhypertexte"/>
            <w:rFonts w:cs="Arial"/>
            <w:szCs w:val="24"/>
          </w:rPr>
          <w:t>imouski</w:t>
        </w:r>
        <w:r w:rsidR="00460E8C">
          <w:rPr>
            <w:rStyle w:val="Lienhypertexte"/>
            <w:rFonts w:cs="Arial"/>
            <w:szCs w:val="24"/>
          </w:rPr>
          <w:t> </w:t>
        </w:r>
        <w:r w:rsidR="00E7010E">
          <w:rPr>
            <w:rStyle w:val="Lienhypertexte"/>
            <w:rFonts w:cs="Arial"/>
            <w:szCs w:val="24"/>
          </w:rPr>
          <w:t>art.2)</w:t>
        </w:r>
      </w:hyperlink>
    </w:p>
    <w:p w14:paraId="0B9CF216" w14:textId="77777777" w:rsidR="00B80EA5" w:rsidRDefault="00B80EA5" w:rsidP="00E12E9F">
      <w:pPr>
        <w:spacing w:after="0"/>
        <w:ind w:left="360" w:hanging="360"/>
        <w:rPr>
          <w:rFonts w:cs="Arial"/>
          <w:i/>
          <w:szCs w:val="24"/>
        </w:rPr>
      </w:pPr>
    </w:p>
    <w:p w14:paraId="1EFFDE4E" w14:textId="77777777" w:rsidR="00727EE4" w:rsidRDefault="00727EE4" w:rsidP="00E12E9F">
      <w:pPr>
        <w:spacing w:after="0"/>
        <w:ind w:left="360"/>
        <w:rPr>
          <w:rFonts w:cs="Arial"/>
          <w:szCs w:val="24"/>
        </w:rPr>
      </w:pPr>
      <w:r w:rsidRPr="00665581">
        <w:rPr>
          <w:rFonts w:cs="Arial"/>
          <w:i/>
          <w:szCs w:val="24"/>
        </w:rPr>
        <w:t>Bâtiment</w:t>
      </w:r>
      <w:r w:rsidR="00460E8C">
        <w:rPr>
          <w:rFonts w:cs="Arial"/>
          <w:szCs w:val="24"/>
        </w:rPr>
        <w:t> </w:t>
      </w:r>
      <w:r w:rsidRPr="00727EE4">
        <w:rPr>
          <w:rFonts w:cs="Arial"/>
          <w:szCs w:val="24"/>
        </w:rPr>
        <w:t xml:space="preserve">: Construction </w:t>
      </w:r>
      <w:r w:rsidR="00EC390D">
        <w:rPr>
          <w:rFonts w:cs="Arial"/>
          <w:szCs w:val="24"/>
        </w:rPr>
        <w:t xml:space="preserve">utilisée ou </w:t>
      </w:r>
      <w:r w:rsidRPr="00727EE4">
        <w:rPr>
          <w:rFonts w:cs="Arial"/>
          <w:szCs w:val="24"/>
        </w:rPr>
        <w:t>destinée à abriter des personnes, des animaux ou des objets matériels;</w:t>
      </w:r>
      <w:r w:rsidR="00731F96">
        <w:rPr>
          <w:rFonts w:cs="Arial"/>
          <w:szCs w:val="24"/>
        </w:rPr>
        <w:t xml:space="preserve"> </w:t>
      </w:r>
      <w:hyperlink r:id="rId17" w:history="1">
        <w:r w:rsidR="00CD4C3C">
          <w:rPr>
            <w:rStyle w:val="Lienhypertexte"/>
            <w:rFonts w:cs="Arial"/>
            <w:szCs w:val="24"/>
          </w:rPr>
          <w:t>(Pointe-des-Cascades</w:t>
        </w:r>
        <w:r w:rsidR="00460E8C">
          <w:rPr>
            <w:rStyle w:val="Lienhypertexte"/>
            <w:rFonts w:cs="Arial"/>
            <w:szCs w:val="24"/>
          </w:rPr>
          <w:t> </w:t>
        </w:r>
        <w:r w:rsidR="00CD4C3C">
          <w:rPr>
            <w:rStyle w:val="Lienhypertexte"/>
            <w:rFonts w:cs="Arial"/>
            <w:szCs w:val="24"/>
          </w:rPr>
          <w:t>art</w:t>
        </w:r>
        <w:r w:rsidR="00CD4C3C" w:rsidRPr="00E7010E">
          <w:rPr>
            <w:rStyle w:val="Lienhypertexte"/>
            <w:rFonts w:cs="Arial"/>
            <w:szCs w:val="24"/>
          </w:rPr>
          <w:t>.</w:t>
        </w:r>
        <w:r w:rsidR="00CD4C3C">
          <w:rPr>
            <w:rStyle w:val="Lienhypertexte"/>
            <w:rFonts w:cs="Arial"/>
            <w:szCs w:val="24"/>
          </w:rPr>
          <w:t>6</w:t>
        </w:r>
        <w:r w:rsidR="00CD4C3C" w:rsidRPr="00E7010E">
          <w:rPr>
            <w:rStyle w:val="Lienhypertexte"/>
            <w:rFonts w:cs="Arial"/>
            <w:szCs w:val="24"/>
          </w:rPr>
          <w:t>)</w:t>
        </w:r>
      </w:hyperlink>
    </w:p>
    <w:p w14:paraId="59002589" w14:textId="77777777" w:rsidR="00727EE4" w:rsidRPr="00727EE4" w:rsidRDefault="00727EE4" w:rsidP="00E12E9F">
      <w:pPr>
        <w:spacing w:after="0"/>
        <w:ind w:left="360" w:hanging="360"/>
        <w:rPr>
          <w:rFonts w:cs="Arial"/>
          <w:szCs w:val="24"/>
        </w:rPr>
      </w:pPr>
    </w:p>
    <w:p w14:paraId="75ACD261" w14:textId="77777777" w:rsidR="00727EE4" w:rsidRDefault="00727EE4" w:rsidP="00E12E9F">
      <w:pPr>
        <w:spacing w:after="0"/>
        <w:ind w:left="360"/>
        <w:rPr>
          <w:rFonts w:cs="Arial"/>
          <w:szCs w:val="24"/>
        </w:rPr>
      </w:pPr>
      <w:r w:rsidRPr="00665581">
        <w:rPr>
          <w:rFonts w:cs="Arial"/>
          <w:i/>
          <w:szCs w:val="24"/>
        </w:rPr>
        <w:t>Cabinet d’aisance</w:t>
      </w:r>
      <w:r w:rsidR="00460E8C">
        <w:rPr>
          <w:rFonts w:cs="Arial"/>
          <w:i/>
          <w:szCs w:val="24"/>
        </w:rPr>
        <w:t>s</w:t>
      </w:r>
      <w:r w:rsidR="00460E8C">
        <w:rPr>
          <w:rFonts w:cs="Arial"/>
          <w:szCs w:val="24"/>
        </w:rPr>
        <w:t> </w:t>
      </w:r>
      <w:r w:rsidRPr="00727EE4">
        <w:rPr>
          <w:rFonts w:cs="Arial"/>
          <w:szCs w:val="24"/>
        </w:rPr>
        <w:t>: Pièce séparée de toute autre pièce et contenant une toilette et un lavabo</w:t>
      </w:r>
      <w:r w:rsidR="00460E8C">
        <w:rPr>
          <w:rFonts w:cs="Arial"/>
          <w:szCs w:val="24"/>
        </w:rPr>
        <w:t>;</w:t>
      </w:r>
      <w:r w:rsidR="00731F96">
        <w:rPr>
          <w:rFonts w:cs="Arial"/>
          <w:szCs w:val="24"/>
        </w:rPr>
        <w:t xml:space="preserve"> </w:t>
      </w:r>
      <w:hyperlink r:id="rId18" w:history="1">
        <w:r w:rsidR="00E7010E">
          <w:rPr>
            <w:rStyle w:val="Lienhypertexte"/>
            <w:rFonts w:cs="Arial"/>
            <w:szCs w:val="24"/>
          </w:rPr>
          <w:t>(R</w:t>
        </w:r>
        <w:r w:rsidR="00E7010E" w:rsidRPr="00E7010E">
          <w:rPr>
            <w:rStyle w:val="Lienhypertexte"/>
            <w:rFonts w:cs="Arial"/>
            <w:szCs w:val="24"/>
          </w:rPr>
          <w:t>imouski</w:t>
        </w:r>
        <w:r w:rsidR="00460E8C">
          <w:rPr>
            <w:rStyle w:val="Lienhypertexte"/>
            <w:rFonts w:cs="Arial"/>
            <w:szCs w:val="24"/>
          </w:rPr>
          <w:t> </w:t>
        </w:r>
        <w:r w:rsidR="00E7010E">
          <w:rPr>
            <w:rStyle w:val="Lienhypertexte"/>
            <w:rFonts w:cs="Arial"/>
            <w:szCs w:val="24"/>
          </w:rPr>
          <w:t>art.2)</w:t>
        </w:r>
      </w:hyperlink>
    </w:p>
    <w:p w14:paraId="020FDCBC" w14:textId="77777777" w:rsidR="00731F96" w:rsidRDefault="00731F96" w:rsidP="00E12E9F">
      <w:pPr>
        <w:spacing w:after="0"/>
        <w:ind w:left="360"/>
        <w:rPr>
          <w:rFonts w:cs="Arial"/>
          <w:szCs w:val="24"/>
        </w:rPr>
      </w:pPr>
      <w:r w:rsidRPr="00731F96">
        <w:rPr>
          <w:rFonts w:cs="Arial"/>
          <w:i/>
          <w:szCs w:val="24"/>
        </w:rPr>
        <w:lastRenderedPageBreak/>
        <w:t>Chambre en location</w:t>
      </w:r>
      <w:r w:rsidR="00460E8C">
        <w:rPr>
          <w:rFonts w:cs="Arial"/>
          <w:i/>
          <w:szCs w:val="24"/>
        </w:rPr>
        <w:t> </w:t>
      </w:r>
      <w:r w:rsidRPr="00731F96">
        <w:rPr>
          <w:rFonts w:cs="Arial"/>
          <w:i/>
          <w:szCs w:val="24"/>
        </w:rPr>
        <w:t xml:space="preserve">: </w:t>
      </w:r>
      <w:r w:rsidRPr="00731F96">
        <w:rPr>
          <w:rFonts w:cs="Arial"/>
          <w:szCs w:val="24"/>
        </w:rPr>
        <w:t>Espace offert en location formé d’une ou plusieurs pièces, servant de résidence à une ou plusieurs personnes et répondant à une ou plusieurs des caractéristiques suivantes :</w:t>
      </w:r>
    </w:p>
    <w:p w14:paraId="3593D7C3" w14:textId="77777777" w:rsidR="003F3289" w:rsidRPr="003F3289" w:rsidRDefault="003F3289" w:rsidP="00E12E9F">
      <w:pPr>
        <w:spacing w:after="0"/>
        <w:ind w:left="360"/>
        <w:rPr>
          <w:rFonts w:cs="Arial"/>
          <w:szCs w:val="24"/>
        </w:rPr>
      </w:pPr>
    </w:p>
    <w:p w14:paraId="03C927EA" w14:textId="77777777" w:rsidR="00731F96" w:rsidRDefault="00731F96" w:rsidP="00666288">
      <w:pPr>
        <w:pStyle w:val="Paragraphedeliste"/>
        <w:numPr>
          <w:ilvl w:val="0"/>
          <w:numId w:val="16"/>
        </w:numPr>
        <w:spacing w:after="0"/>
        <w:ind w:left="810" w:hanging="450"/>
        <w:rPr>
          <w:rFonts w:cs="Arial"/>
          <w:szCs w:val="24"/>
        </w:rPr>
      </w:pPr>
      <w:r w:rsidRPr="00731F96">
        <w:rPr>
          <w:rFonts w:cs="Arial"/>
          <w:szCs w:val="24"/>
        </w:rPr>
        <w:t>les commodités d’hygiène sont partagées avec des ménages distincts;</w:t>
      </w:r>
    </w:p>
    <w:p w14:paraId="570CFED8" w14:textId="77777777" w:rsidR="003F3289" w:rsidRPr="00731F96" w:rsidRDefault="003F3289" w:rsidP="003F3289">
      <w:pPr>
        <w:pStyle w:val="Paragraphedeliste"/>
        <w:spacing w:after="0"/>
        <w:ind w:left="810"/>
        <w:rPr>
          <w:rFonts w:cs="Arial"/>
          <w:szCs w:val="24"/>
        </w:rPr>
      </w:pPr>
    </w:p>
    <w:p w14:paraId="28997F35" w14:textId="77777777" w:rsidR="00731F96" w:rsidRDefault="00731F96" w:rsidP="00666288">
      <w:pPr>
        <w:pStyle w:val="Paragraphedeliste"/>
        <w:numPr>
          <w:ilvl w:val="0"/>
          <w:numId w:val="16"/>
        </w:numPr>
        <w:spacing w:after="0"/>
        <w:ind w:left="810" w:hanging="450"/>
        <w:rPr>
          <w:rFonts w:cs="Arial"/>
          <w:szCs w:val="24"/>
        </w:rPr>
      </w:pPr>
      <w:r w:rsidRPr="00731F96">
        <w:rPr>
          <w:rFonts w:cs="Arial"/>
          <w:szCs w:val="24"/>
        </w:rPr>
        <w:t>les commodités de cuisson sont partagées avec des ménages distincts;</w:t>
      </w:r>
    </w:p>
    <w:p w14:paraId="23B1ECD2" w14:textId="77777777" w:rsidR="003F3289" w:rsidRPr="00731F96" w:rsidRDefault="003F3289" w:rsidP="003F3289">
      <w:pPr>
        <w:pStyle w:val="Paragraphedeliste"/>
        <w:spacing w:after="0"/>
        <w:ind w:left="810"/>
        <w:rPr>
          <w:rFonts w:cs="Arial"/>
          <w:szCs w:val="24"/>
        </w:rPr>
      </w:pPr>
    </w:p>
    <w:p w14:paraId="7BD70296" w14:textId="77777777" w:rsidR="00665581" w:rsidRPr="00731F96" w:rsidRDefault="00731F96" w:rsidP="00666288">
      <w:pPr>
        <w:pStyle w:val="Paragraphedeliste"/>
        <w:numPr>
          <w:ilvl w:val="0"/>
          <w:numId w:val="16"/>
        </w:numPr>
        <w:spacing w:after="0"/>
        <w:ind w:left="810" w:hanging="450"/>
        <w:rPr>
          <w:rFonts w:cs="Arial"/>
          <w:szCs w:val="24"/>
        </w:rPr>
      </w:pPr>
      <w:r w:rsidRPr="00731F96">
        <w:rPr>
          <w:rFonts w:cs="Arial"/>
          <w:szCs w:val="24"/>
        </w:rPr>
        <w:t>la chambre en location ne comprend aucune commodité de cuisson, mais les repas des occupants de la chambre sont préparés par une tierce personne et leur sont servis en co</w:t>
      </w:r>
      <w:r w:rsidR="007121BF">
        <w:rPr>
          <w:rFonts w:cs="Arial"/>
          <w:szCs w:val="24"/>
        </w:rPr>
        <w:t>mmun avec des ménages distincts;</w:t>
      </w:r>
      <w:r>
        <w:rPr>
          <w:rFonts w:cs="Arial"/>
          <w:szCs w:val="24"/>
        </w:rPr>
        <w:t xml:space="preserve"> </w:t>
      </w:r>
      <w:hyperlink r:id="rId19" w:history="1">
        <w:r w:rsidRPr="00CD4C3C">
          <w:rPr>
            <w:rStyle w:val="Lienhypertexte"/>
            <w:rFonts w:cs="Arial"/>
            <w:szCs w:val="24"/>
          </w:rPr>
          <w:t>(Laval</w:t>
        </w:r>
        <w:r w:rsidR="00460E8C">
          <w:rPr>
            <w:rStyle w:val="Lienhypertexte"/>
            <w:rFonts w:cs="Arial"/>
            <w:szCs w:val="24"/>
          </w:rPr>
          <w:t> </w:t>
        </w:r>
        <w:r w:rsidR="00CD4C3C">
          <w:rPr>
            <w:rStyle w:val="Lienhypertexte"/>
            <w:rFonts w:cs="Arial"/>
            <w:szCs w:val="24"/>
          </w:rPr>
          <w:t>art.1</w:t>
        </w:r>
        <w:r w:rsidRPr="00CD4C3C">
          <w:rPr>
            <w:rStyle w:val="Lienhypertexte"/>
            <w:rFonts w:cs="Arial"/>
            <w:szCs w:val="24"/>
          </w:rPr>
          <w:t>)</w:t>
        </w:r>
      </w:hyperlink>
    </w:p>
    <w:p w14:paraId="028B2D95" w14:textId="77777777" w:rsidR="007121BF" w:rsidRDefault="007121BF" w:rsidP="007121BF">
      <w:pPr>
        <w:spacing w:after="0"/>
        <w:ind w:left="360"/>
        <w:rPr>
          <w:rFonts w:cs="Arial"/>
          <w:i/>
          <w:szCs w:val="24"/>
        </w:rPr>
      </w:pPr>
    </w:p>
    <w:p w14:paraId="30604EA0" w14:textId="77777777" w:rsidR="007121BF" w:rsidRDefault="007121BF" w:rsidP="007121BF">
      <w:pPr>
        <w:spacing w:after="0"/>
        <w:ind w:left="360"/>
        <w:rPr>
          <w:rFonts w:cs="Arial"/>
          <w:szCs w:val="24"/>
        </w:rPr>
      </w:pPr>
      <w:r>
        <w:rPr>
          <w:rFonts w:cs="Arial"/>
          <w:i/>
          <w:szCs w:val="24"/>
        </w:rPr>
        <w:t>Construction secondaire</w:t>
      </w:r>
      <w:r w:rsidR="00460E8C">
        <w:rPr>
          <w:rFonts w:cs="Arial"/>
          <w:i/>
          <w:szCs w:val="24"/>
        </w:rPr>
        <w:t> </w:t>
      </w:r>
      <w:r w:rsidRPr="007121BF">
        <w:rPr>
          <w:rFonts w:cs="Arial"/>
          <w:szCs w:val="24"/>
        </w:rPr>
        <w:t xml:space="preserve">: Construction attachée ou détachée du </w:t>
      </w:r>
      <w:r w:rsidRPr="007121BF">
        <w:rPr>
          <w:rFonts w:cs="Arial"/>
          <w:i/>
          <w:szCs w:val="24"/>
        </w:rPr>
        <w:t>bâtiment</w:t>
      </w:r>
      <w:r w:rsidRPr="007121BF">
        <w:rPr>
          <w:rFonts w:cs="Arial"/>
          <w:szCs w:val="24"/>
        </w:rPr>
        <w:t>, érigée sur le même terrain que ce dernier et contribuant à en améliorer l’utilité, la commodité ou l’agrément. Comprend de manière non limitative</w:t>
      </w:r>
      <w:r w:rsidR="00460E8C">
        <w:rPr>
          <w:rFonts w:cs="Arial"/>
          <w:szCs w:val="24"/>
        </w:rPr>
        <w:t> </w:t>
      </w:r>
      <w:r w:rsidRPr="007121BF">
        <w:rPr>
          <w:rFonts w:cs="Arial"/>
          <w:szCs w:val="24"/>
        </w:rPr>
        <w:t xml:space="preserve">: escalier, porche, perron, balcon, coursive, galerie, terrasse et abri d’hiver; </w:t>
      </w:r>
      <w:hyperlink r:id="rId20" w:history="1">
        <w:r>
          <w:rPr>
            <w:rStyle w:val="Lienhypertexte"/>
            <w:rFonts w:cs="Arial"/>
            <w:szCs w:val="24"/>
          </w:rPr>
          <w:t>(R</w:t>
        </w:r>
        <w:r w:rsidRPr="00E7010E">
          <w:rPr>
            <w:rStyle w:val="Lienhypertexte"/>
            <w:rFonts w:cs="Arial"/>
            <w:szCs w:val="24"/>
          </w:rPr>
          <w:t>imouski</w:t>
        </w:r>
        <w:r w:rsidR="00460E8C">
          <w:rPr>
            <w:rStyle w:val="Lienhypertexte"/>
            <w:rFonts w:cs="Arial"/>
            <w:szCs w:val="24"/>
          </w:rPr>
          <w:t> </w:t>
        </w:r>
        <w:r>
          <w:rPr>
            <w:rStyle w:val="Lienhypertexte"/>
            <w:rFonts w:cs="Arial"/>
            <w:szCs w:val="24"/>
          </w:rPr>
          <w:t>art.2)</w:t>
        </w:r>
      </w:hyperlink>
    </w:p>
    <w:p w14:paraId="79B50B05" w14:textId="77777777" w:rsidR="007121BF" w:rsidRDefault="007121BF" w:rsidP="00E12E9F">
      <w:pPr>
        <w:spacing w:after="0"/>
        <w:ind w:left="360"/>
        <w:rPr>
          <w:rFonts w:cs="Arial"/>
          <w:i/>
          <w:szCs w:val="24"/>
        </w:rPr>
      </w:pPr>
    </w:p>
    <w:p w14:paraId="3174A6D1" w14:textId="77777777" w:rsidR="00B80EA5" w:rsidRDefault="00B80EA5" w:rsidP="00E12E9F">
      <w:pPr>
        <w:spacing w:after="0"/>
        <w:ind w:left="360"/>
        <w:rPr>
          <w:rFonts w:cs="Arial"/>
          <w:szCs w:val="24"/>
        </w:rPr>
      </w:pPr>
      <w:r w:rsidRPr="00B80EA5">
        <w:rPr>
          <w:rFonts w:cs="Arial"/>
          <w:i/>
          <w:szCs w:val="24"/>
        </w:rPr>
        <w:t>Habitation</w:t>
      </w:r>
      <w:r w:rsidR="00460E8C">
        <w:rPr>
          <w:rFonts w:cs="Arial"/>
          <w:i/>
          <w:szCs w:val="24"/>
        </w:rPr>
        <w:t> </w:t>
      </w:r>
      <w:r w:rsidRPr="00B80EA5">
        <w:rPr>
          <w:rFonts w:cs="Arial"/>
          <w:szCs w:val="24"/>
        </w:rPr>
        <w:t>: Tout bâtiment occupé en partie ou en totalité par au moins un loge</w:t>
      </w:r>
      <w:r w:rsidR="007121BF">
        <w:rPr>
          <w:rFonts w:cs="Arial"/>
          <w:szCs w:val="24"/>
        </w:rPr>
        <w:t>ment ou une chambre en location;</w:t>
      </w:r>
      <w:r>
        <w:rPr>
          <w:rFonts w:cs="Arial"/>
          <w:szCs w:val="24"/>
        </w:rPr>
        <w:t xml:space="preserve"> </w:t>
      </w:r>
      <w:hyperlink r:id="rId21" w:history="1">
        <w:r w:rsidR="00CD4C3C" w:rsidRPr="00CD4C3C">
          <w:rPr>
            <w:rStyle w:val="Lienhypertexte"/>
            <w:rFonts w:cs="Arial"/>
            <w:szCs w:val="24"/>
          </w:rPr>
          <w:t>(Laval</w:t>
        </w:r>
        <w:r w:rsidR="00460E8C">
          <w:rPr>
            <w:rStyle w:val="Lienhypertexte"/>
            <w:rFonts w:cs="Arial"/>
            <w:szCs w:val="24"/>
          </w:rPr>
          <w:t> </w:t>
        </w:r>
        <w:r w:rsidR="00CD4C3C">
          <w:rPr>
            <w:rStyle w:val="Lienhypertexte"/>
            <w:rFonts w:cs="Arial"/>
            <w:szCs w:val="24"/>
          </w:rPr>
          <w:t>art.1</w:t>
        </w:r>
        <w:r w:rsidR="00CD4C3C" w:rsidRPr="00CD4C3C">
          <w:rPr>
            <w:rStyle w:val="Lienhypertexte"/>
            <w:rFonts w:cs="Arial"/>
            <w:szCs w:val="24"/>
          </w:rPr>
          <w:t>)</w:t>
        </w:r>
      </w:hyperlink>
    </w:p>
    <w:p w14:paraId="63307E42" w14:textId="77777777" w:rsidR="00B80EA5" w:rsidRDefault="00B80EA5" w:rsidP="00E12E9F">
      <w:pPr>
        <w:spacing w:after="0"/>
        <w:ind w:left="360" w:hanging="360"/>
        <w:rPr>
          <w:rFonts w:cs="Arial"/>
          <w:i/>
          <w:szCs w:val="24"/>
        </w:rPr>
      </w:pPr>
    </w:p>
    <w:p w14:paraId="56689E1D" w14:textId="77777777" w:rsidR="00B80EA5" w:rsidRDefault="00B80EA5" w:rsidP="00E12E9F">
      <w:pPr>
        <w:spacing w:after="0"/>
        <w:ind w:left="360"/>
        <w:rPr>
          <w:rFonts w:cs="Arial"/>
          <w:i/>
          <w:szCs w:val="24"/>
        </w:rPr>
      </w:pPr>
      <w:r w:rsidRPr="00B80EA5">
        <w:rPr>
          <w:rFonts w:cs="Arial"/>
          <w:i/>
          <w:szCs w:val="24"/>
        </w:rPr>
        <w:t>Logement</w:t>
      </w:r>
      <w:r w:rsidR="00460E8C">
        <w:rPr>
          <w:rFonts w:cs="Arial"/>
          <w:i/>
          <w:szCs w:val="24"/>
        </w:rPr>
        <w:t> </w:t>
      </w:r>
      <w:r w:rsidRPr="00B80EA5">
        <w:rPr>
          <w:rFonts w:cs="Arial"/>
          <w:i/>
          <w:szCs w:val="24"/>
        </w:rPr>
        <w:t xml:space="preserve">: </w:t>
      </w:r>
      <w:r w:rsidRPr="00B80EA5">
        <w:rPr>
          <w:rFonts w:cs="Arial"/>
          <w:szCs w:val="24"/>
        </w:rPr>
        <w:t>Espace formé d</w:t>
      </w:r>
      <w:r w:rsidR="00460E8C">
        <w:rPr>
          <w:rFonts w:cs="Arial"/>
          <w:szCs w:val="24"/>
        </w:rPr>
        <w:t>’</w:t>
      </w:r>
      <w:r w:rsidRPr="00B80EA5">
        <w:rPr>
          <w:rFonts w:cs="Arial"/>
          <w:szCs w:val="24"/>
        </w:rPr>
        <w:t>une ou de plusieurs pièces comprenant ses propres commodités d</w:t>
      </w:r>
      <w:r w:rsidR="00460E8C">
        <w:rPr>
          <w:rFonts w:cs="Arial"/>
          <w:szCs w:val="24"/>
        </w:rPr>
        <w:t>’</w:t>
      </w:r>
      <w:r w:rsidRPr="00B80EA5">
        <w:rPr>
          <w:rFonts w:cs="Arial"/>
          <w:szCs w:val="24"/>
        </w:rPr>
        <w:t>hygiène et de cuisson et servant de résidence à une ou plusieurs perso</w:t>
      </w:r>
      <w:r w:rsidR="007121BF">
        <w:rPr>
          <w:rFonts w:cs="Arial"/>
          <w:szCs w:val="24"/>
        </w:rPr>
        <w:t>nnes constituant un seul ménage;</w:t>
      </w:r>
      <w:r>
        <w:rPr>
          <w:rFonts w:cs="Arial"/>
          <w:szCs w:val="24"/>
        </w:rPr>
        <w:t xml:space="preserve"> </w:t>
      </w:r>
      <w:hyperlink r:id="rId22" w:history="1">
        <w:r w:rsidR="00CD4C3C" w:rsidRPr="00CD4C3C">
          <w:rPr>
            <w:rStyle w:val="Lienhypertexte"/>
            <w:rFonts w:cs="Arial"/>
            <w:szCs w:val="24"/>
          </w:rPr>
          <w:t>(Laval</w:t>
        </w:r>
        <w:r w:rsidR="00460E8C">
          <w:rPr>
            <w:rStyle w:val="Lienhypertexte"/>
            <w:rFonts w:cs="Arial"/>
            <w:szCs w:val="24"/>
          </w:rPr>
          <w:t> </w:t>
        </w:r>
        <w:r w:rsidR="00CD4C3C">
          <w:rPr>
            <w:rStyle w:val="Lienhypertexte"/>
            <w:rFonts w:cs="Arial"/>
            <w:szCs w:val="24"/>
          </w:rPr>
          <w:t>art.1</w:t>
        </w:r>
        <w:r w:rsidR="00CD4C3C" w:rsidRPr="00CD4C3C">
          <w:rPr>
            <w:rStyle w:val="Lienhypertexte"/>
            <w:rFonts w:cs="Arial"/>
            <w:szCs w:val="24"/>
          </w:rPr>
          <w:t>)</w:t>
        </w:r>
      </w:hyperlink>
    </w:p>
    <w:p w14:paraId="0686AD35" w14:textId="77777777" w:rsidR="00B80EA5" w:rsidRDefault="00B80EA5" w:rsidP="00E12E9F">
      <w:pPr>
        <w:spacing w:after="0"/>
        <w:ind w:left="360" w:hanging="360"/>
        <w:rPr>
          <w:rFonts w:cs="Arial"/>
          <w:i/>
          <w:szCs w:val="24"/>
        </w:rPr>
      </w:pPr>
    </w:p>
    <w:p w14:paraId="77AF8897" w14:textId="77777777" w:rsidR="00EC390D" w:rsidRDefault="00EC390D" w:rsidP="00E12E9F">
      <w:pPr>
        <w:spacing w:after="0"/>
        <w:ind w:left="360"/>
        <w:rPr>
          <w:rFonts w:cs="Arial"/>
          <w:szCs w:val="24"/>
        </w:rPr>
      </w:pPr>
      <w:r w:rsidRPr="00EC390D">
        <w:rPr>
          <w:rFonts w:cs="Arial"/>
          <w:i/>
          <w:szCs w:val="24"/>
        </w:rPr>
        <w:t>Moyen d’évacuation</w:t>
      </w:r>
      <w:r w:rsidR="00460E8C">
        <w:rPr>
          <w:rFonts w:cs="Arial"/>
          <w:szCs w:val="24"/>
        </w:rPr>
        <w:t> </w:t>
      </w:r>
      <w:r w:rsidRPr="00EC390D">
        <w:rPr>
          <w:rFonts w:cs="Arial"/>
          <w:szCs w:val="24"/>
        </w:rPr>
        <w:t>: Voie continue d’évacuation permettant aux personnes qui se trouvent à un endroit quelconque d’un bâtiment ou d’une cour intérieure d’accéder à un bâtiment distinct, à une voie de circulation publique ou à un endroit extérieur à découvert non exposé au feu provenant du bâtiment et donnant accès à une voie de circulation publique; comprend les issues et les accès à l’issue;</w:t>
      </w:r>
      <w:r w:rsidR="00712387">
        <w:rPr>
          <w:rFonts w:cs="Arial"/>
          <w:szCs w:val="24"/>
        </w:rPr>
        <w:t xml:space="preserve"> </w:t>
      </w:r>
      <w:hyperlink r:id="rId23" w:history="1">
        <w:r w:rsidR="00E7010E">
          <w:rPr>
            <w:rStyle w:val="Lienhypertexte"/>
            <w:rFonts w:cs="Arial"/>
            <w:szCs w:val="24"/>
          </w:rPr>
          <w:t>(R</w:t>
        </w:r>
        <w:r w:rsidR="00E7010E" w:rsidRPr="00E7010E">
          <w:rPr>
            <w:rStyle w:val="Lienhypertexte"/>
            <w:rFonts w:cs="Arial"/>
            <w:szCs w:val="24"/>
          </w:rPr>
          <w:t>imouski</w:t>
        </w:r>
        <w:r w:rsidR="00460E8C">
          <w:rPr>
            <w:rStyle w:val="Lienhypertexte"/>
            <w:rFonts w:cs="Arial"/>
            <w:szCs w:val="24"/>
          </w:rPr>
          <w:t> </w:t>
        </w:r>
        <w:r w:rsidR="00E7010E">
          <w:rPr>
            <w:rStyle w:val="Lienhypertexte"/>
            <w:rFonts w:cs="Arial"/>
            <w:szCs w:val="24"/>
          </w:rPr>
          <w:t>art.2)</w:t>
        </w:r>
      </w:hyperlink>
    </w:p>
    <w:p w14:paraId="24180DDB" w14:textId="77777777" w:rsidR="00EC390D" w:rsidRPr="00EC390D" w:rsidRDefault="00E12E9F" w:rsidP="00E12E9F">
      <w:pPr>
        <w:spacing w:after="0"/>
        <w:ind w:left="360" w:hanging="360"/>
        <w:rPr>
          <w:rFonts w:cs="Arial"/>
          <w:szCs w:val="24"/>
        </w:rPr>
      </w:pPr>
      <w:r>
        <w:rPr>
          <w:rFonts w:cs="Arial"/>
          <w:szCs w:val="24"/>
        </w:rPr>
        <w:tab/>
      </w:r>
    </w:p>
    <w:p w14:paraId="49D84DEB" w14:textId="77777777" w:rsidR="00EC390D" w:rsidRDefault="00EC390D" w:rsidP="00E12E9F">
      <w:pPr>
        <w:spacing w:after="0"/>
        <w:ind w:left="360"/>
      </w:pPr>
      <w:r w:rsidRPr="00E17589">
        <w:rPr>
          <w:rFonts w:cs="Arial"/>
          <w:i/>
          <w:szCs w:val="24"/>
        </w:rPr>
        <w:t>Officier désigné ou responsable</w:t>
      </w:r>
      <w:r w:rsidR="00460E8C">
        <w:rPr>
          <w:rFonts w:cs="Arial"/>
          <w:szCs w:val="24"/>
        </w:rPr>
        <w:t> </w:t>
      </w:r>
      <w:r w:rsidRPr="00EC390D">
        <w:rPr>
          <w:rFonts w:cs="Arial"/>
          <w:szCs w:val="24"/>
        </w:rPr>
        <w:t xml:space="preserve">: </w:t>
      </w:r>
      <w:r w:rsidR="00DF0825" w:rsidRPr="00DF0825">
        <w:rPr>
          <w:rFonts w:cs="Arial"/>
          <w:szCs w:val="24"/>
        </w:rPr>
        <w:t>Toute personne désignée pour l’application du présent règlement par résolution du conseil municipal de</w:t>
      </w:r>
      <w:r w:rsidRPr="00EC390D">
        <w:rPr>
          <w:rFonts w:cs="Arial"/>
          <w:szCs w:val="24"/>
        </w:rPr>
        <w:t xml:space="preserve"> </w:t>
      </w:r>
      <w:r w:rsidR="004745E5">
        <w:rPr>
          <w:rFonts w:cs="Arial"/>
          <w:i/>
          <w:color w:val="0070C0"/>
          <w:szCs w:val="24"/>
          <w:u w:val="single"/>
        </w:rPr>
        <w:t>(Nom de la municipalité ou ville)</w:t>
      </w:r>
      <w:r w:rsidR="007121BF">
        <w:rPr>
          <w:rFonts w:cs="Arial"/>
          <w:szCs w:val="24"/>
        </w:rPr>
        <w:t>;</w:t>
      </w:r>
      <w:r w:rsidR="00712387">
        <w:rPr>
          <w:rFonts w:cs="Arial"/>
          <w:szCs w:val="24"/>
        </w:rPr>
        <w:t xml:space="preserve"> </w:t>
      </w:r>
      <w:hyperlink r:id="rId24" w:history="1">
        <w:r w:rsidR="00CD4C3C">
          <w:rPr>
            <w:rStyle w:val="Lienhypertexte"/>
            <w:rFonts w:cs="Arial"/>
            <w:szCs w:val="24"/>
          </w:rPr>
          <w:t>(Pointe-des-Cascades</w:t>
        </w:r>
        <w:r w:rsidR="00460E8C">
          <w:rPr>
            <w:rStyle w:val="Lienhypertexte"/>
            <w:rFonts w:cs="Arial"/>
            <w:szCs w:val="24"/>
          </w:rPr>
          <w:t> </w:t>
        </w:r>
        <w:r w:rsidR="00CD4C3C">
          <w:rPr>
            <w:rStyle w:val="Lienhypertexte"/>
            <w:rFonts w:cs="Arial"/>
            <w:szCs w:val="24"/>
          </w:rPr>
          <w:t>art</w:t>
        </w:r>
        <w:r w:rsidR="00CD4C3C" w:rsidRPr="00E7010E">
          <w:rPr>
            <w:rStyle w:val="Lienhypertexte"/>
            <w:rFonts w:cs="Arial"/>
            <w:szCs w:val="24"/>
          </w:rPr>
          <w:t>.</w:t>
        </w:r>
        <w:r w:rsidR="00CD4C3C">
          <w:rPr>
            <w:rStyle w:val="Lienhypertexte"/>
            <w:rFonts w:cs="Arial"/>
            <w:szCs w:val="24"/>
          </w:rPr>
          <w:t>6</w:t>
        </w:r>
        <w:r w:rsidR="00CD4C3C" w:rsidRPr="00E7010E">
          <w:rPr>
            <w:rStyle w:val="Lienhypertexte"/>
            <w:rFonts w:cs="Arial"/>
            <w:szCs w:val="24"/>
          </w:rPr>
          <w:t>)</w:t>
        </w:r>
      </w:hyperlink>
    </w:p>
    <w:p w14:paraId="0A321587" w14:textId="77777777" w:rsidR="00E74F68" w:rsidRDefault="00E74F68" w:rsidP="00E12E9F">
      <w:pPr>
        <w:spacing w:after="0"/>
        <w:ind w:left="360"/>
        <w:rPr>
          <w:rFonts w:cs="Arial"/>
          <w:szCs w:val="24"/>
        </w:rPr>
      </w:pPr>
    </w:p>
    <w:p w14:paraId="3E7097C3" w14:textId="77777777" w:rsidR="00E74F68" w:rsidRDefault="00E74F68" w:rsidP="00E74F68">
      <w:pPr>
        <w:spacing w:after="0"/>
        <w:ind w:left="360"/>
        <w:rPr>
          <w:rFonts w:cs="Arial"/>
          <w:szCs w:val="24"/>
        </w:rPr>
      </w:pPr>
      <w:r w:rsidRPr="00E17589">
        <w:rPr>
          <w:rFonts w:cs="Arial"/>
          <w:i/>
          <w:szCs w:val="24"/>
        </w:rPr>
        <w:t>Rongeur</w:t>
      </w:r>
      <w:r w:rsidR="00460E8C">
        <w:rPr>
          <w:rFonts w:cs="Arial"/>
          <w:szCs w:val="24"/>
        </w:rPr>
        <w:t> </w:t>
      </w:r>
      <w:r w:rsidRPr="00E17589">
        <w:rPr>
          <w:rFonts w:cs="Arial"/>
          <w:szCs w:val="24"/>
        </w:rPr>
        <w:t>: Animal nuisible non</w:t>
      </w:r>
      <w:r w:rsidR="00460E8C">
        <w:rPr>
          <w:rFonts w:cs="Arial"/>
          <w:szCs w:val="24"/>
        </w:rPr>
        <w:t>-</w:t>
      </w:r>
      <w:r w:rsidRPr="00E17589">
        <w:rPr>
          <w:rFonts w:cs="Arial"/>
          <w:szCs w:val="24"/>
        </w:rPr>
        <w:t>domestique notamment, rat, souris, mulot, écureuil ou autres susceptibles de causer des dommages aux bâtiments;</w:t>
      </w:r>
      <w:r>
        <w:rPr>
          <w:rFonts w:cs="Arial"/>
          <w:szCs w:val="24"/>
        </w:rPr>
        <w:t xml:space="preserve"> </w:t>
      </w:r>
      <w:hyperlink r:id="rId25" w:history="1">
        <w:r>
          <w:rPr>
            <w:rStyle w:val="Lienhypertexte"/>
            <w:rFonts w:cs="Arial"/>
            <w:szCs w:val="24"/>
          </w:rPr>
          <w:t>(Pointe-des-Cascades</w:t>
        </w:r>
        <w:r w:rsidR="00460E8C">
          <w:rPr>
            <w:rStyle w:val="Lienhypertexte"/>
            <w:rFonts w:cs="Arial"/>
            <w:szCs w:val="24"/>
          </w:rPr>
          <w:t> </w:t>
        </w:r>
        <w:r>
          <w:rPr>
            <w:rStyle w:val="Lienhypertexte"/>
            <w:rFonts w:cs="Arial"/>
            <w:szCs w:val="24"/>
          </w:rPr>
          <w:t>art</w:t>
        </w:r>
        <w:r w:rsidRPr="00E7010E">
          <w:rPr>
            <w:rStyle w:val="Lienhypertexte"/>
            <w:rFonts w:cs="Arial"/>
            <w:szCs w:val="24"/>
          </w:rPr>
          <w:t>.</w:t>
        </w:r>
        <w:r>
          <w:rPr>
            <w:rStyle w:val="Lienhypertexte"/>
            <w:rFonts w:cs="Arial"/>
            <w:szCs w:val="24"/>
          </w:rPr>
          <w:t>6</w:t>
        </w:r>
        <w:r w:rsidRPr="00E7010E">
          <w:rPr>
            <w:rStyle w:val="Lienhypertexte"/>
            <w:rFonts w:cs="Arial"/>
            <w:szCs w:val="24"/>
          </w:rPr>
          <w:t>)</w:t>
        </w:r>
      </w:hyperlink>
    </w:p>
    <w:p w14:paraId="007AE4C4" w14:textId="77777777" w:rsidR="00EC390D" w:rsidRDefault="00E74F68" w:rsidP="00AF103C">
      <w:pPr>
        <w:spacing w:after="0"/>
        <w:ind w:left="360" w:hanging="360"/>
        <w:rPr>
          <w:rFonts w:cs="Arial"/>
          <w:szCs w:val="24"/>
        </w:rPr>
      </w:pPr>
      <w:r>
        <w:rPr>
          <w:rFonts w:cs="Arial"/>
          <w:szCs w:val="24"/>
        </w:rPr>
        <w:lastRenderedPageBreak/>
        <w:tab/>
      </w:r>
      <w:r w:rsidR="00EC390D" w:rsidRPr="008328B1">
        <w:rPr>
          <w:rFonts w:cs="Arial"/>
          <w:i/>
          <w:szCs w:val="24"/>
        </w:rPr>
        <w:t>Salle de bain</w:t>
      </w:r>
      <w:r w:rsidR="00460E8C">
        <w:rPr>
          <w:rFonts w:cs="Arial"/>
          <w:szCs w:val="24"/>
        </w:rPr>
        <w:t> </w:t>
      </w:r>
      <w:r w:rsidR="00EC390D" w:rsidRPr="00EC390D">
        <w:rPr>
          <w:rFonts w:cs="Arial"/>
          <w:szCs w:val="24"/>
        </w:rPr>
        <w:t>: Pièce séparée de toute autre pièce et contenant une baignoire ou une douche, un lavabo et une toilette;</w:t>
      </w:r>
      <w:r w:rsidR="004745E5">
        <w:rPr>
          <w:rFonts w:cs="Arial"/>
          <w:szCs w:val="24"/>
        </w:rPr>
        <w:t xml:space="preserve"> </w:t>
      </w:r>
      <w:hyperlink r:id="rId26" w:history="1">
        <w:r w:rsidR="00E7010E">
          <w:rPr>
            <w:rStyle w:val="Lienhypertexte"/>
            <w:rFonts w:cs="Arial"/>
            <w:szCs w:val="24"/>
          </w:rPr>
          <w:t>(R</w:t>
        </w:r>
        <w:r w:rsidR="00E7010E" w:rsidRPr="00E7010E">
          <w:rPr>
            <w:rStyle w:val="Lienhypertexte"/>
            <w:rFonts w:cs="Arial"/>
            <w:szCs w:val="24"/>
          </w:rPr>
          <w:t>imouski</w:t>
        </w:r>
        <w:r w:rsidR="00460E8C">
          <w:rPr>
            <w:rStyle w:val="Lienhypertexte"/>
            <w:rFonts w:cs="Arial"/>
            <w:szCs w:val="24"/>
          </w:rPr>
          <w:t> </w:t>
        </w:r>
        <w:r w:rsidR="00E7010E">
          <w:rPr>
            <w:rStyle w:val="Lienhypertexte"/>
            <w:rFonts w:cs="Arial"/>
            <w:szCs w:val="24"/>
          </w:rPr>
          <w:t>art.2)</w:t>
        </w:r>
      </w:hyperlink>
    </w:p>
    <w:p w14:paraId="05A6ED47" w14:textId="77777777" w:rsidR="008328B1" w:rsidRDefault="008328B1" w:rsidP="00E12E9F">
      <w:pPr>
        <w:spacing w:after="0"/>
        <w:ind w:left="360" w:hanging="360"/>
        <w:rPr>
          <w:rFonts w:cs="Arial"/>
          <w:szCs w:val="24"/>
        </w:rPr>
      </w:pPr>
    </w:p>
    <w:p w14:paraId="6FE96780" w14:textId="77777777" w:rsidR="008328B1" w:rsidRDefault="008328B1" w:rsidP="00E12E9F">
      <w:pPr>
        <w:spacing w:after="0"/>
        <w:ind w:left="360"/>
        <w:rPr>
          <w:rFonts w:cs="Arial"/>
          <w:szCs w:val="24"/>
        </w:rPr>
      </w:pPr>
      <w:r w:rsidRPr="008328B1">
        <w:rPr>
          <w:rFonts w:cs="Arial"/>
          <w:i/>
          <w:szCs w:val="24"/>
        </w:rPr>
        <w:t>Salubrité</w:t>
      </w:r>
      <w:r w:rsidR="00460E8C">
        <w:rPr>
          <w:rFonts w:cs="Arial"/>
          <w:szCs w:val="24"/>
        </w:rPr>
        <w:t> </w:t>
      </w:r>
      <w:r w:rsidRPr="008328B1">
        <w:rPr>
          <w:rFonts w:cs="Arial"/>
          <w:szCs w:val="24"/>
        </w:rPr>
        <w:t>: Caractère d’un bâtiment, d’une partie de bâtiment ou d’un terrain qui est, de par la qualité de son état et de son environnement, favorable à la santé ou à la sécurité de ses occupants;</w:t>
      </w:r>
      <w:r w:rsidR="004745E5">
        <w:rPr>
          <w:rFonts w:cs="Arial"/>
          <w:szCs w:val="24"/>
        </w:rPr>
        <w:t xml:space="preserve"> </w:t>
      </w:r>
      <w:hyperlink r:id="rId27" w:history="1">
        <w:r w:rsidR="00E7010E">
          <w:rPr>
            <w:rStyle w:val="Lienhypertexte"/>
            <w:rFonts w:cs="Arial"/>
            <w:szCs w:val="24"/>
          </w:rPr>
          <w:t>(R</w:t>
        </w:r>
        <w:r w:rsidR="00E7010E" w:rsidRPr="00E7010E">
          <w:rPr>
            <w:rStyle w:val="Lienhypertexte"/>
            <w:rFonts w:cs="Arial"/>
            <w:szCs w:val="24"/>
          </w:rPr>
          <w:t>imouski</w:t>
        </w:r>
        <w:r w:rsidR="00460E8C">
          <w:rPr>
            <w:rStyle w:val="Lienhypertexte"/>
            <w:rFonts w:cs="Arial"/>
            <w:szCs w:val="24"/>
          </w:rPr>
          <w:t> </w:t>
        </w:r>
        <w:r w:rsidR="00E7010E">
          <w:rPr>
            <w:rStyle w:val="Lienhypertexte"/>
            <w:rFonts w:cs="Arial"/>
            <w:szCs w:val="24"/>
          </w:rPr>
          <w:t>art.2)</w:t>
        </w:r>
      </w:hyperlink>
    </w:p>
    <w:p w14:paraId="6834935D" w14:textId="77777777" w:rsidR="00EC390D" w:rsidRPr="00E74F68" w:rsidRDefault="00EC390D" w:rsidP="00F24DE1">
      <w:pPr>
        <w:spacing w:after="0"/>
        <w:rPr>
          <w:rFonts w:cs="Arial"/>
          <w:szCs w:val="24"/>
        </w:rPr>
      </w:pPr>
    </w:p>
    <w:p w14:paraId="44064D19" w14:textId="77777777" w:rsidR="004F681D" w:rsidRPr="00D81178" w:rsidRDefault="0010785F" w:rsidP="00727EE4">
      <w:pPr>
        <w:spacing w:after="0"/>
        <w:rPr>
          <w:rFonts w:cs="Arial"/>
          <w:b/>
          <w:szCs w:val="24"/>
        </w:rPr>
      </w:pPr>
      <w:r>
        <w:rPr>
          <w:rFonts w:cs="Arial"/>
          <w:b/>
          <w:szCs w:val="24"/>
        </w:rPr>
        <w:t>Portée du règlement</w:t>
      </w:r>
    </w:p>
    <w:p w14:paraId="40C88AA7" w14:textId="77777777" w:rsidR="0010785F" w:rsidRDefault="0010785F" w:rsidP="0010785F">
      <w:pPr>
        <w:pStyle w:val="Default"/>
        <w:ind w:left="720"/>
        <w:rPr>
          <w:sz w:val="22"/>
          <w:szCs w:val="22"/>
        </w:rPr>
      </w:pPr>
    </w:p>
    <w:p w14:paraId="687C08F3" w14:textId="77777777" w:rsidR="0010785F" w:rsidRDefault="0010785F" w:rsidP="00E12E9F">
      <w:pPr>
        <w:pStyle w:val="Paragraphedeliste"/>
        <w:numPr>
          <w:ilvl w:val="0"/>
          <w:numId w:val="2"/>
        </w:numPr>
        <w:spacing w:after="0"/>
        <w:ind w:left="360"/>
        <w:rPr>
          <w:rFonts w:cs="Arial"/>
          <w:szCs w:val="24"/>
        </w:rPr>
      </w:pPr>
      <w:r w:rsidRPr="0010785F">
        <w:rPr>
          <w:rFonts w:cs="Arial"/>
          <w:szCs w:val="24"/>
        </w:rPr>
        <w:t xml:space="preserve">Le présent règlement s’applique aux personnes physiques et morales de droit public ou privé et le territoire assujetti est celui de </w:t>
      </w:r>
      <w:r>
        <w:rPr>
          <w:rFonts w:cs="Arial"/>
          <w:i/>
          <w:color w:val="0070C0"/>
          <w:szCs w:val="24"/>
          <w:u w:val="single"/>
        </w:rPr>
        <w:t>(Nom de la municipalité ou ville)</w:t>
      </w:r>
      <w:r w:rsidRPr="00EC390D">
        <w:rPr>
          <w:rFonts w:cs="Arial"/>
          <w:szCs w:val="24"/>
        </w:rPr>
        <w:t>.</w:t>
      </w:r>
      <w:r w:rsidR="00DF0825">
        <w:rPr>
          <w:rFonts w:cs="Arial"/>
          <w:szCs w:val="24"/>
        </w:rPr>
        <w:t xml:space="preserve"> </w:t>
      </w:r>
      <w:hyperlink r:id="rId28" w:history="1">
        <w:r w:rsidR="007F7264">
          <w:rPr>
            <w:rStyle w:val="Lienhypertexte"/>
            <w:rFonts w:cs="Arial"/>
            <w:szCs w:val="24"/>
          </w:rPr>
          <w:t>(R</w:t>
        </w:r>
        <w:r w:rsidR="007F7264" w:rsidRPr="00E7010E">
          <w:rPr>
            <w:rStyle w:val="Lienhypertexte"/>
            <w:rFonts w:cs="Arial"/>
            <w:szCs w:val="24"/>
          </w:rPr>
          <w:t>imouski</w:t>
        </w:r>
        <w:r w:rsidR="00460E8C">
          <w:rPr>
            <w:rStyle w:val="Lienhypertexte"/>
            <w:rFonts w:cs="Arial"/>
            <w:szCs w:val="24"/>
          </w:rPr>
          <w:t> </w:t>
        </w:r>
        <w:r w:rsidR="007F7264">
          <w:rPr>
            <w:rStyle w:val="Lienhypertexte"/>
            <w:rFonts w:cs="Arial"/>
            <w:szCs w:val="24"/>
          </w:rPr>
          <w:t>art.3)</w:t>
        </w:r>
      </w:hyperlink>
    </w:p>
    <w:p w14:paraId="79703BC6" w14:textId="77777777" w:rsidR="0010785F" w:rsidRDefault="0010785F" w:rsidP="0010785F">
      <w:pPr>
        <w:spacing w:after="0"/>
        <w:rPr>
          <w:rFonts w:cs="Arial"/>
          <w:szCs w:val="24"/>
        </w:rPr>
      </w:pPr>
    </w:p>
    <w:p w14:paraId="61B2118A" w14:textId="77777777" w:rsidR="0010785F" w:rsidRPr="00D81178" w:rsidRDefault="00DF0825" w:rsidP="0010785F">
      <w:pPr>
        <w:spacing w:after="0"/>
        <w:rPr>
          <w:rFonts w:cs="Arial"/>
          <w:b/>
          <w:szCs w:val="24"/>
        </w:rPr>
      </w:pPr>
      <w:r>
        <w:rPr>
          <w:rFonts w:cs="Arial"/>
          <w:b/>
          <w:szCs w:val="24"/>
        </w:rPr>
        <w:t>Immeubles visés</w:t>
      </w:r>
    </w:p>
    <w:p w14:paraId="0757C9A8" w14:textId="77777777" w:rsidR="0010785F" w:rsidRDefault="0010785F" w:rsidP="0010785F">
      <w:pPr>
        <w:pStyle w:val="Default"/>
        <w:ind w:left="720"/>
        <w:rPr>
          <w:sz w:val="22"/>
          <w:szCs w:val="22"/>
        </w:rPr>
      </w:pPr>
    </w:p>
    <w:p w14:paraId="4DDFE26F" w14:textId="77777777" w:rsidR="00DF0825" w:rsidRDefault="0010785F" w:rsidP="00E12E9F">
      <w:pPr>
        <w:pStyle w:val="Paragraphedeliste"/>
        <w:numPr>
          <w:ilvl w:val="0"/>
          <w:numId w:val="2"/>
        </w:numPr>
        <w:spacing w:after="0"/>
        <w:ind w:left="360"/>
        <w:rPr>
          <w:rFonts w:cs="Arial"/>
          <w:szCs w:val="24"/>
        </w:rPr>
      </w:pPr>
      <w:r w:rsidRPr="0010785F">
        <w:rPr>
          <w:rFonts w:cs="Arial"/>
          <w:szCs w:val="24"/>
        </w:rPr>
        <w:t xml:space="preserve">Le présent règlement s’applique à tout </w:t>
      </w:r>
      <w:r w:rsidRPr="0010785F">
        <w:rPr>
          <w:rFonts w:cs="Arial"/>
          <w:i/>
          <w:szCs w:val="24"/>
        </w:rPr>
        <w:t>bâtiment</w:t>
      </w:r>
      <w:r w:rsidRPr="0010785F">
        <w:rPr>
          <w:rFonts w:cs="Arial"/>
          <w:szCs w:val="24"/>
        </w:rPr>
        <w:t xml:space="preserve"> ou partie de </w:t>
      </w:r>
      <w:r w:rsidRPr="0010785F">
        <w:rPr>
          <w:rFonts w:cs="Arial"/>
          <w:i/>
          <w:szCs w:val="24"/>
        </w:rPr>
        <w:t>bâtiment</w:t>
      </w:r>
      <w:r w:rsidRPr="0010785F">
        <w:rPr>
          <w:rFonts w:cs="Arial"/>
          <w:szCs w:val="24"/>
        </w:rPr>
        <w:t xml:space="preserve"> contenu sur le territoire de </w:t>
      </w:r>
      <w:r>
        <w:rPr>
          <w:rFonts w:cs="Arial"/>
          <w:i/>
          <w:color w:val="0070C0"/>
          <w:szCs w:val="24"/>
          <w:u w:val="single"/>
        </w:rPr>
        <w:t>(Nom de la municipalité ou ville)</w:t>
      </w:r>
      <w:r w:rsidRPr="00EC390D">
        <w:rPr>
          <w:rFonts w:cs="Arial"/>
          <w:szCs w:val="24"/>
        </w:rPr>
        <w:t>.</w:t>
      </w:r>
      <w:r w:rsidR="00DF0825">
        <w:rPr>
          <w:rFonts w:cs="Arial"/>
          <w:szCs w:val="24"/>
        </w:rPr>
        <w:t xml:space="preserve"> </w:t>
      </w:r>
      <w:hyperlink r:id="rId29" w:history="1">
        <w:r w:rsidR="007F7264">
          <w:rPr>
            <w:rStyle w:val="Lienhypertexte"/>
            <w:rFonts w:cs="Arial"/>
            <w:szCs w:val="24"/>
          </w:rPr>
          <w:t>(R</w:t>
        </w:r>
        <w:r w:rsidR="007F7264" w:rsidRPr="00E7010E">
          <w:rPr>
            <w:rStyle w:val="Lienhypertexte"/>
            <w:rFonts w:cs="Arial"/>
            <w:szCs w:val="24"/>
          </w:rPr>
          <w:t>imouski</w:t>
        </w:r>
        <w:r w:rsidR="00460E8C">
          <w:rPr>
            <w:rStyle w:val="Lienhypertexte"/>
            <w:rFonts w:cs="Arial"/>
            <w:szCs w:val="24"/>
          </w:rPr>
          <w:t> </w:t>
        </w:r>
        <w:r w:rsidR="007F7264">
          <w:rPr>
            <w:rStyle w:val="Lienhypertexte"/>
            <w:rFonts w:cs="Arial"/>
            <w:szCs w:val="24"/>
          </w:rPr>
          <w:t>art.4)</w:t>
        </w:r>
      </w:hyperlink>
      <w:r w:rsidR="00DF0825">
        <w:rPr>
          <w:rFonts w:cs="Arial"/>
          <w:szCs w:val="24"/>
        </w:rPr>
        <w:br/>
      </w:r>
      <w:r w:rsidR="00DF0825">
        <w:rPr>
          <w:rFonts w:cs="Arial"/>
          <w:szCs w:val="24"/>
        </w:rPr>
        <w:br/>
      </w:r>
      <w:r w:rsidR="00DF0825" w:rsidRPr="00DF0825">
        <w:rPr>
          <w:rFonts w:cs="Arial"/>
          <w:szCs w:val="24"/>
        </w:rPr>
        <w:t>Malgré ce qui précède, les bâtiments visés à l’article</w:t>
      </w:r>
      <w:r w:rsidR="00460E8C">
        <w:rPr>
          <w:rFonts w:cs="Arial"/>
          <w:szCs w:val="24"/>
        </w:rPr>
        <w:t> </w:t>
      </w:r>
      <w:r w:rsidR="00DF0825" w:rsidRPr="00DF0825">
        <w:rPr>
          <w:rFonts w:cs="Arial"/>
          <w:szCs w:val="24"/>
        </w:rPr>
        <w:t>79 de la Loi sur les services de santé et les services sociaux (L.R.Q., c.S</w:t>
      </w:r>
      <w:r w:rsidR="00460E8C">
        <w:rPr>
          <w:rFonts w:cs="Arial"/>
          <w:szCs w:val="24"/>
        </w:rPr>
        <w:t> </w:t>
      </w:r>
      <w:r w:rsidR="00DF0825" w:rsidRPr="00DF0825">
        <w:rPr>
          <w:rFonts w:cs="Arial"/>
          <w:szCs w:val="24"/>
        </w:rPr>
        <w:t>-4.2) ne sont pas assujettis au présent règlement</w:t>
      </w:r>
      <w:r w:rsidR="00B30262">
        <w:rPr>
          <w:rFonts w:cs="Arial"/>
          <w:szCs w:val="24"/>
        </w:rPr>
        <w:t xml:space="preserve"> </w:t>
      </w:r>
      <w:hyperlink r:id="rId30" w:history="1">
        <w:r w:rsidR="007F7264">
          <w:rPr>
            <w:rStyle w:val="Lienhypertexte"/>
            <w:rFonts w:cs="Arial"/>
            <w:szCs w:val="24"/>
          </w:rPr>
          <w:t>(R</w:t>
        </w:r>
        <w:r w:rsidR="007F7264" w:rsidRPr="00E7010E">
          <w:rPr>
            <w:rStyle w:val="Lienhypertexte"/>
            <w:rFonts w:cs="Arial"/>
            <w:szCs w:val="24"/>
          </w:rPr>
          <w:t>imouski</w:t>
        </w:r>
        <w:r w:rsidR="00460E8C">
          <w:rPr>
            <w:rStyle w:val="Lienhypertexte"/>
            <w:rFonts w:cs="Arial"/>
            <w:szCs w:val="24"/>
          </w:rPr>
          <w:t> </w:t>
        </w:r>
        <w:r w:rsidR="007F7264">
          <w:rPr>
            <w:rStyle w:val="Lienhypertexte"/>
            <w:rFonts w:cs="Arial"/>
            <w:szCs w:val="24"/>
          </w:rPr>
          <w:t>art.5)</w:t>
        </w:r>
      </w:hyperlink>
    </w:p>
    <w:p w14:paraId="20FEA334" w14:textId="77777777" w:rsidR="00D81178" w:rsidRDefault="00D81178" w:rsidP="00727EE4">
      <w:pPr>
        <w:spacing w:after="0"/>
        <w:rPr>
          <w:rFonts w:cs="Arial"/>
          <w:szCs w:val="24"/>
        </w:rPr>
      </w:pPr>
    </w:p>
    <w:p w14:paraId="63C7C46D" w14:textId="77777777" w:rsidR="00D81178" w:rsidRDefault="00D81178" w:rsidP="00841BEE">
      <w:pPr>
        <w:pStyle w:val="Titre1"/>
      </w:pPr>
      <w:bookmarkStart w:id="1" w:name="_Toc73104311"/>
      <w:r>
        <w:t>CHAPITRE</w:t>
      </w:r>
      <w:r w:rsidR="00460E8C">
        <w:t> </w:t>
      </w:r>
      <w:r>
        <w:t>2</w:t>
      </w:r>
      <w:r>
        <w:tab/>
        <w:t>: ADMINISTRATION</w:t>
      </w:r>
      <w:bookmarkEnd w:id="1"/>
    </w:p>
    <w:p w14:paraId="01C76ED4" w14:textId="77777777" w:rsidR="00D81178" w:rsidRDefault="00D81178" w:rsidP="00727EE4">
      <w:pPr>
        <w:spacing w:after="0"/>
        <w:rPr>
          <w:rFonts w:cs="Arial"/>
          <w:szCs w:val="24"/>
        </w:rPr>
      </w:pPr>
    </w:p>
    <w:p w14:paraId="5AF37DB3" w14:textId="77777777" w:rsidR="00B30262" w:rsidRDefault="00B30262" w:rsidP="00B30262">
      <w:pPr>
        <w:spacing w:after="0"/>
        <w:rPr>
          <w:rFonts w:cs="Arial"/>
          <w:b/>
          <w:szCs w:val="24"/>
        </w:rPr>
      </w:pPr>
      <w:r>
        <w:rPr>
          <w:rFonts w:cs="Arial"/>
          <w:b/>
          <w:szCs w:val="24"/>
        </w:rPr>
        <w:t>Visite des lieux</w:t>
      </w:r>
    </w:p>
    <w:p w14:paraId="4A2A2F32" w14:textId="77777777" w:rsidR="00B30262" w:rsidRDefault="00B30262" w:rsidP="00B30262">
      <w:pPr>
        <w:spacing w:after="0"/>
        <w:rPr>
          <w:rFonts w:cs="Arial"/>
          <w:b/>
          <w:szCs w:val="24"/>
        </w:rPr>
      </w:pPr>
    </w:p>
    <w:p w14:paraId="4F61629C" w14:textId="77777777" w:rsidR="00D85A5F" w:rsidRDefault="00B30262" w:rsidP="00E12E9F">
      <w:pPr>
        <w:pStyle w:val="Paragraphedeliste"/>
        <w:numPr>
          <w:ilvl w:val="0"/>
          <w:numId w:val="2"/>
        </w:numPr>
        <w:spacing w:after="0"/>
        <w:ind w:left="360"/>
        <w:rPr>
          <w:rFonts w:cs="Arial"/>
          <w:szCs w:val="24"/>
        </w:rPr>
      </w:pPr>
      <w:r w:rsidRPr="00B30262">
        <w:rPr>
          <w:rFonts w:cs="Arial"/>
          <w:szCs w:val="24"/>
        </w:rPr>
        <w:t xml:space="preserve">Tout propriétaire, tout occupant ou tout locataire d’un </w:t>
      </w:r>
      <w:r w:rsidRPr="00B30262">
        <w:rPr>
          <w:rFonts w:cs="Arial"/>
          <w:i/>
          <w:szCs w:val="24"/>
        </w:rPr>
        <w:t>bâtiment</w:t>
      </w:r>
      <w:r w:rsidRPr="00B30262">
        <w:rPr>
          <w:rFonts w:cs="Arial"/>
          <w:szCs w:val="24"/>
        </w:rPr>
        <w:t xml:space="preserve"> doit permettre à l’</w:t>
      </w:r>
      <w:r w:rsidRPr="00B30262">
        <w:rPr>
          <w:rFonts w:cs="Arial"/>
          <w:i/>
          <w:szCs w:val="24"/>
        </w:rPr>
        <w:t xml:space="preserve">officier désigné ou responsable </w:t>
      </w:r>
      <w:r w:rsidRPr="00B30262">
        <w:rPr>
          <w:rFonts w:cs="Arial"/>
          <w:szCs w:val="24"/>
        </w:rPr>
        <w:t xml:space="preserve">de visiter ce </w:t>
      </w:r>
      <w:r w:rsidRPr="00B30262">
        <w:rPr>
          <w:rFonts w:cs="Arial"/>
          <w:i/>
          <w:szCs w:val="24"/>
        </w:rPr>
        <w:t>bâtiment</w:t>
      </w:r>
      <w:r w:rsidRPr="00B30262">
        <w:rPr>
          <w:rFonts w:cs="Arial"/>
          <w:szCs w:val="24"/>
        </w:rPr>
        <w:t xml:space="preserve"> et de circuler sur toute partie du terrain occupé par ce </w:t>
      </w:r>
      <w:r w:rsidRPr="00B30262">
        <w:rPr>
          <w:rFonts w:cs="Arial"/>
          <w:i/>
          <w:szCs w:val="24"/>
        </w:rPr>
        <w:t>bâtiment</w:t>
      </w:r>
      <w:r>
        <w:rPr>
          <w:rFonts w:cs="Arial"/>
          <w:szCs w:val="24"/>
        </w:rPr>
        <w:t xml:space="preserve"> aux fins visées à </w:t>
      </w:r>
      <w:r w:rsidRPr="00E42932">
        <w:rPr>
          <w:rFonts w:cs="Arial"/>
          <w:szCs w:val="24"/>
          <w:highlight w:val="yellow"/>
        </w:rPr>
        <w:t>l’article</w:t>
      </w:r>
      <w:r w:rsidR="00460E8C">
        <w:rPr>
          <w:rFonts w:cs="Arial"/>
          <w:szCs w:val="24"/>
          <w:highlight w:val="yellow"/>
        </w:rPr>
        <w:t> </w:t>
      </w:r>
      <w:r w:rsidRPr="00E42932">
        <w:rPr>
          <w:rFonts w:cs="Arial"/>
          <w:szCs w:val="24"/>
          <w:highlight w:val="yellow"/>
        </w:rPr>
        <w:t>7</w:t>
      </w:r>
      <w:r w:rsidRPr="00B30262">
        <w:rPr>
          <w:rFonts w:cs="Arial"/>
          <w:szCs w:val="24"/>
        </w:rPr>
        <w:t>.</w:t>
      </w:r>
      <w:r w:rsidR="00A33274" w:rsidRPr="00A33274">
        <w:rPr>
          <w:rFonts w:cs="Arial"/>
          <w:szCs w:val="24"/>
        </w:rPr>
        <w:t xml:space="preserve"> </w:t>
      </w:r>
      <w:hyperlink r:id="rId31" w:history="1">
        <w:r w:rsidR="007F7264">
          <w:rPr>
            <w:rStyle w:val="Lienhypertexte"/>
            <w:rFonts w:cs="Arial"/>
            <w:szCs w:val="24"/>
          </w:rPr>
          <w:t>(R</w:t>
        </w:r>
        <w:r w:rsidR="007F7264" w:rsidRPr="00E7010E">
          <w:rPr>
            <w:rStyle w:val="Lienhypertexte"/>
            <w:rFonts w:cs="Arial"/>
            <w:szCs w:val="24"/>
          </w:rPr>
          <w:t>imouski</w:t>
        </w:r>
        <w:r w:rsidR="00460E8C">
          <w:rPr>
            <w:rStyle w:val="Lienhypertexte"/>
            <w:rFonts w:cs="Arial"/>
            <w:szCs w:val="24"/>
          </w:rPr>
          <w:t> </w:t>
        </w:r>
        <w:r w:rsidR="007F7264">
          <w:rPr>
            <w:rStyle w:val="Lienhypertexte"/>
            <w:rFonts w:cs="Arial"/>
            <w:szCs w:val="24"/>
          </w:rPr>
          <w:t>art.7)</w:t>
        </w:r>
      </w:hyperlink>
    </w:p>
    <w:p w14:paraId="6610E585" w14:textId="77777777" w:rsidR="00D85A5F" w:rsidRDefault="00D85A5F" w:rsidP="00E12E9F">
      <w:pPr>
        <w:pStyle w:val="Paragraphedeliste"/>
        <w:spacing w:after="0"/>
        <w:ind w:left="360" w:hanging="360"/>
        <w:rPr>
          <w:rFonts w:cs="Arial"/>
          <w:szCs w:val="24"/>
        </w:rPr>
      </w:pPr>
    </w:p>
    <w:p w14:paraId="3141F9E8" w14:textId="77777777" w:rsidR="00B30262" w:rsidRDefault="00A33274" w:rsidP="007F7264">
      <w:pPr>
        <w:pStyle w:val="Paragraphedeliste"/>
        <w:spacing w:after="0"/>
        <w:ind w:left="360"/>
        <w:rPr>
          <w:rFonts w:cs="Arial"/>
          <w:szCs w:val="24"/>
        </w:rPr>
      </w:pPr>
      <w:r>
        <w:rPr>
          <w:rFonts w:cs="Arial"/>
          <w:szCs w:val="24"/>
        </w:rPr>
        <w:t>L</w:t>
      </w:r>
      <w:r w:rsidRPr="00B30262">
        <w:rPr>
          <w:rFonts w:cs="Arial"/>
          <w:szCs w:val="24"/>
        </w:rPr>
        <w:t>’</w:t>
      </w:r>
      <w:r w:rsidRPr="00B30262">
        <w:rPr>
          <w:rFonts w:cs="Arial"/>
          <w:i/>
          <w:szCs w:val="24"/>
        </w:rPr>
        <w:t>officier désigné ou responsable</w:t>
      </w:r>
      <w:r w:rsidRPr="00A33274">
        <w:rPr>
          <w:rFonts w:cs="Arial"/>
          <w:szCs w:val="24"/>
        </w:rPr>
        <w:t xml:space="preserve"> </w:t>
      </w:r>
      <w:r>
        <w:rPr>
          <w:rFonts w:cs="Arial"/>
          <w:szCs w:val="24"/>
        </w:rPr>
        <w:t>peut être accompagné</w:t>
      </w:r>
      <w:r w:rsidRPr="00A33274">
        <w:rPr>
          <w:rFonts w:cs="Arial"/>
          <w:szCs w:val="24"/>
        </w:rPr>
        <w:t xml:space="preserve"> de toute personne dont </w:t>
      </w:r>
      <w:r>
        <w:rPr>
          <w:rFonts w:cs="Arial"/>
          <w:szCs w:val="24"/>
        </w:rPr>
        <w:t>il</w:t>
      </w:r>
      <w:r w:rsidRPr="00A33274">
        <w:rPr>
          <w:rFonts w:cs="Arial"/>
          <w:szCs w:val="24"/>
        </w:rPr>
        <w:t xml:space="preserve"> requiert l’expertise ou l’assistance.</w:t>
      </w:r>
      <w:r w:rsidR="00B30262">
        <w:rPr>
          <w:rFonts w:cs="Arial"/>
          <w:szCs w:val="24"/>
        </w:rPr>
        <w:t xml:space="preserve"> </w:t>
      </w:r>
      <w:hyperlink r:id="rId32" w:history="1">
        <w:r w:rsidR="007F7264" w:rsidRPr="00E7010E">
          <w:rPr>
            <w:rStyle w:val="Lienhypertexte"/>
            <w:rFonts w:cs="Arial"/>
            <w:szCs w:val="24"/>
          </w:rPr>
          <w:t>(Coteau-du-Lac</w:t>
        </w:r>
        <w:r w:rsidR="00460E8C">
          <w:rPr>
            <w:rStyle w:val="Lienhypertexte"/>
            <w:rFonts w:cs="Arial"/>
            <w:szCs w:val="24"/>
          </w:rPr>
          <w:t> </w:t>
        </w:r>
        <w:r w:rsidR="007F7264">
          <w:rPr>
            <w:rStyle w:val="Lienhypertexte"/>
            <w:rFonts w:cs="Arial"/>
            <w:szCs w:val="24"/>
          </w:rPr>
          <w:t>art.22a</w:t>
        </w:r>
        <w:r w:rsidR="007F7264" w:rsidRPr="00E7010E">
          <w:rPr>
            <w:rStyle w:val="Lienhypertexte"/>
            <w:rFonts w:cs="Arial"/>
            <w:szCs w:val="24"/>
          </w:rPr>
          <w:t>)</w:t>
        </w:r>
      </w:hyperlink>
    </w:p>
    <w:p w14:paraId="4B1D03E9" w14:textId="77777777" w:rsidR="00A33274" w:rsidRDefault="00A33274" w:rsidP="00E12E9F">
      <w:pPr>
        <w:pStyle w:val="Paragraphedeliste"/>
        <w:spacing w:after="0"/>
        <w:ind w:left="360" w:hanging="360"/>
        <w:rPr>
          <w:rFonts w:cs="Arial"/>
          <w:szCs w:val="24"/>
        </w:rPr>
      </w:pPr>
      <w:r>
        <w:rPr>
          <w:rFonts w:cs="Arial"/>
          <w:szCs w:val="24"/>
        </w:rPr>
        <w:br/>
      </w:r>
      <w:r w:rsidRPr="00CF2381">
        <w:rPr>
          <w:rFonts w:cs="Arial"/>
          <w:szCs w:val="24"/>
        </w:rPr>
        <w:t>L’</w:t>
      </w:r>
      <w:r w:rsidRPr="00B30262">
        <w:rPr>
          <w:rFonts w:cs="Arial"/>
          <w:i/>
          <w:szCs w:val="24"/>
        </w:rPr>
        <w:t xml:space="preserve">officier désigné ou responsable </w:t>
      </w:r>
      <w:r w:rsidR="00B22EA8">
        <w:rPr>
          <w:rFonts w:cs="Arial"/>
          <w:szCs w:val="24"/>
        </w:rPr>
        <w:t>doit</w:t>
      </w:r>
      <w:r w:rsidRPr="00A33274">
        <w:rPr>
          <w:rFonts w:cs="Arial"/>
          <w:szCs w:val="24"/>
        </w:rPr>
        <w:t xml:space="preserve"> s’identifier au moyen d’une pièce d’identité par </w:t>
      </w:r>
      <w:r w:rsidR="00D85A5F">
        <w:rPr>
          <w:rFonts w:cs="Arial"/>
          <w:i/>
          <w:color w:val="0070C0"/>
          <w:szCs w:val="24"/>
          <w:u w:val="single"/>
        </w:rPr>
        <w:t>(Nom de la municipalité ou ville)</w:t>
      </w:r>
      <w:r w:rsidR="00D85A5F">
        <w:rPr>
          <w:rFonts w:cs="Arial"/>
          <w:szCs w:val="24"/>
        </w:rPr>
        <w:t xml:space="preserve"> </w:t>
      </w:r>
      <w:r w:rsidRPr="00A33274">
        <w:rPr>
          <w:rFonts w:cs="Arial"/>
          <w:szCs w:val="24"/>
        </w:rPr>
        <w:t>et préciser le motif de la visite.</w:t>
      </w:r>
      <w:r w:rsidR="00D85A5F">
        <w:rPr>
          <w:rFonts w:cs="Arial"/>
          <w:szCs w:val="24"/>
        </w:rPr>
        <w:t xml:space="preserve"> </w:t>
      </w:r>
      <w:hyperlink r:id="rId33" w:history="1">
        <w:r w:rsidR="007F7264" w:rsidRPr="00E7010E">
          <w:rPr>
            <w:rStyle w:val="Lienhypertexte"/>
            <w:rFonts w:cs="Arial"/>
            <w:szCs w:val="24"/>
          </w:rPr>
          <w:t>(Coteau-du-Lac</w:t>
        </w:r>
        <w:r w:rsidR="00460E8C">
          <w:rPr>
            <w:rStyle w:val="Lienhypertexte"/>
            <w:rFonts w:cs="Arial"/>
            <w:szCs w:val="24"/>
          </w:rPr>
          <w:t> </w:t>
        </w:r>
        <w:r w:rsidR="007F7264">
          <w:rPr>
            <w:rStyle w:val="Lienhypertexte"/>
            <w:rFonts w:cs="Arial"/>
            <w:szCs w:val="24"/>
          </w:rPr>
          <w:t>art.22a</w:t>
        </w:r>
        <w:r w:rsidR="007F7264" w:rsidRPr="00E7010E">
          <w:rPr>
            <w:rStyle w:val="Lienhypertexte"/>
            <w:rFonts w:cs="Arial"/>
            <w:szCs w:val="24"/>
          </w:rPr>
          <w:t>)</w:t>
        </w:r>
      </w:hyperlink>
    </w:p>
    <w:p w14:paraId="332BD830" w14:textId="77777777" w:rsidR="00B30262" w:rsidRDefault="00B30262" w:rsidP="00B30262">
      <w:pPr>
        <w:spacing w:after="0"/>
        <w:rPr>
          <w:rFonts w:cs="Arial"/>
          <w:szCs w:val="24"/>
        </w:rPr>
      </w:pPr>
    </w:p>
    <w:p w14:paraId="34117B69" w14:textId="77777777" w:rsidR="00AF103C" w:rsidRDefault="00AF103C">
      <w:pPr>
        <w:jc w:val="left"/>
        <w:rPr>
          <w:rFonts w:cs="Arial"/>
          <w:b/>
          <w:szCs w:val="24"/>
        </w:rPr>
      </w:pPr>
      <w:r>
        <w:rPr>
          <w:rFonts w:cs="Arial"/>
          <w:b/>
          <w:szCs w:val="24"/>
        </w:rPr>
        <w:br w:type="page"/>
      </w:r>
    </w:p>
    <w:p w14:paraId="1DB83A0C" w14:textId="77777777" w:rsidR="00B30262" w:rsidRPr="00B30262" w:rsidRDefault="00B30262" w:rsidP="00B30262">
      <w:pPr>
        <w:spacing w:after="0"/>
        <w:rPr>
          <w:rFonts w:cs="Arial"/>
          <w:b/>
          <w:szCs w:val="24"/>
        </w:rPr>
      </w:pPr>
      <w:r w:rsidRPr="00B30262">
        <w:rPr>
          <w:rFonts w:cs="Arial"/>
          <w:b/>
          <w:szCs w:val="24"/>
        </w:rPr>
        <w:lastRenderedPageBreak/>
        <w:t>Pouvoirs de l’officier désigné ou responsable</w:t>
      </w:r>
    </w:p>
    <w:p w14:paraId="3F979C1A" w14:textId="77777777" w:rsidR="00B30262" w:rsidRDefault="00B30262" w:rsidP="00B30262">
      <w:pPr>
        <w:spacing w:after="0"/>
        <w:rPr>
          <w:rFonts w:cs="Arial"/>
          <w:b/>
          <w:szCs w:val="24"/>
        </w:rPr>
      </w:pPr>
    </w:p>
    <w:p w14:paraId="364C5EB3" w14:textId="77777777" w:rsidR="00B30262" w:rsidRDefault="00B30262" w:rsidP="00E12E9F">
      <w:pPr>
        <w:pStyle w:val="Paragraphedeliste"/>
        <w:numPr>
          <w:ilvl w:val="0"/>
          <w:numId w:val="2"/>
        </w:numPr>
        <w:spacing w:after="0"/>
        <w:ind w:left="360"/>
        <w:rPr>
          <w:rFonts w:cs="Arial"/>
          <w:szCs w:val="24"/>
        </w:rPr>
      </w:pPr>
      <w:r w:rsidRPr="00B30262">
        <w:rPr>
          <w:rFonts w:cs="Arial"/>
          <w:szCs w:val="24"/>
        </w:rPr>
        <w:t>Aux fins de l’application du présent règlement, l’officier responsable a le pouvoir de</w:t>
      </w:r>
      <w:r w:rsidR="00460E8C">
        <w:rPr>
          <w:rFonts w:cs="Arial"/>
          <w:szCs w:val="24"/>
        </w:rPr>
        <w:t> </w:t>
      </w:r>
      <w:r w:rsidRPr="00B30262">
        <w:rPr>
          <w:rFonts w:cs="Arial"/>
          <w:szCs w:val="24"/>
        </w:rPr>
        <w:t>:</w:t>
      </w:r>
    </w:p>
    <w:p w14:paraId="2AD9B6EB" w14:textId="77777777" w:rsidR="003F3289" w:rsidRPr="00B30262" w:rsidRDefault="003F3289" w:rsidP="003F3289">
      <w:pPr>
        <w:pStyle w:val="Paragraphedeliste"/>
        <w:spacing w:after="0"/>
        <w:ind w:left="360"/>
        <w:rPr>
          <w:rFonts w:cs="Arial"/>
          <w:szCs w:val="24"/>
        </w:rPr>
      </w:pPr>
    </w:p>
    <w:p w14:paraId="7D4B308E" w14:textId="77777777" w:rsidR="00B30262" w:rsidRDefault="00B30262" w:rsidP="00E12E9F">
      <w:pPr>
        <w:pStyle w:val="Paragraphedeliste"/>
        <w:numPr>
          <w:ilvl w:val="1"/>
          <w:numId w:val="2"/>
        </w:numPr>
        <w:spacing w:after="0"/>
        <w:ind w:left="810" w:hanging="450"/>
        <w:rPr>
          <w:rFonts w:cs="Arial"/>
          <w:szCs w:val="24"/>
        </w:rPr>
      </w:pPr>
      <w:r w:rsidRPr="00B30262">
        <w:rPr>
          <w:rFonts w:cs="Arial"/>
          <w:szCs w:val="24"/>
        </w:rPr>
        <w:t xml:space="preserve">visiter et examiner, à toute heure raisonnable, dans l’exercice de ses fonctions, tant l’intérieur que l’extérieur des </w:t>
      </w:r>
      <w:r w:rsidRPr="00B30262">
        <w:rPr>
          <w:rFonts w:cs="Arial"/>
          <w:i/>
          <w:szCs w:val="24"/>
        </w:rPr>
        <w:t>bâtiments</w:t>
      </w:r>
      <w:r w:rsidRPr="00B30262">
        <w:rPr>
          <w:rFonts w:cs="Arial"/>
          <w:szCs w:val="24"/>
        </w:rPr>
        <w:t>, afin de s’assurer du respect du présent règlement;</w:t>
      </w:r>
    </w:p>
    <w:p w14:paraId="4892B9F6" w14:textId="77777777" w:rsidR="003F3289" w:rsidRDefault="003F3289" w:rsidP="003F3289">
      <w:pPr>
        <w:pStyle w:val="Paragraphedeliste"/>
        <w:spacing w:after="0"/>
        <w:ind w:left="810"/>
        <w:rPr>
          <w:rFonts w:cs="Arial"/>
          <w:szCs w:val="24"/>
        </w:rPr>
      </w:pPr>
    </w:p>
    <w:p w14:paraId="3FF4EE4E" w14:textId="77777777" w:rsidR="00B30262" w:rsidRDefault="00B30262" w:rsidP="00E12E9F">
      <w:pPr>
        <w:pStyle w:val="Paragraphedeliste"/>
        <w:numPr>
          <w:ilvl w:val="1"/>
          <w:numId w:val="2"/>
        </w:numPr>
        <w:spacing w:after="0"/>
        <w:ind w:left="810" w:hanging="450"/>
        <w:rPr>
          <w:rFonts w:cs="Arial"/>
          <w:szCs w:val="24"/>
        </w:rPr>
      </w:pPr>
      <w:r w:rsidRPr="00B30262">
        <w:rPr>
          <w:rFonts w:cs="Arial"/>
          <w:szCs w:val="24"/>
        </w:rPr>
        <w:t xml:space="preserve">exiger de tout propriétaire, occupant ou locataire d’un </w:t>
      </w:r>
      <w:r w:rsidRPr="00B30262">
        <w:rPr>
          <w:rFonts w:cs="Arial"/>
          <w:i/>
          <w:szCs w:val="24"/>
        </w:rPr>
        <w:t>bâtiment</w:t>
      </w:r>
      <w:r w:rsidRPr="00B30262">
        <w:rPr>
          <w:rFonts w:cs="Arial"/>
          <w:szCs w:val="24"/>
        </w:rPr>
        <w:t xml:space="preserve"> qu’il rectifie toute situation constituant une infraction au présent règlement;</w:t>
      </w:r>
    </w:p>
    <w:p w14:paraId="3266FB4E" w14:textId="77777777" w:rsidR="003F3289" w:rsidRDefault="003F3289" w:rsidP="003F3289">
      <w:pPr>
        <w:pStyle w:val="Paragraphedeliste"/>
        <w:spacing w:after="0"/>
        <w:ind w:left="810"/>
        <w:rPr>
          <w:rFonts w:cs="Arial"/>
          <w:szCs w:val="24"/>
        </w:rPr>
      </w:pPr>
    </w:p>
    <w:p w14:paraId="33C3B86D" w14:textId="77777777" w:rsidR="00B30262" w:rsidRDefault="00B30262" w:rsidP="00E12E9F">
      <w:pPr>
        <w:pStyle w:val="Paragraphedeliste"/>
        <w:numPr>
          <w:ilvl w:val="1"/>
          <w:numId w:val="2"/>
        </w:numPr>
        <w:spacing w:after="0"/>
        <w:ind w:left="810" w:hanging="450"/>
        <w:rPr>
          <w:rFonts w:cs="Arial"/>
          <w:szCs w:val="24"/>
        </w:rPr>
      </w:pPr>
      <w:r w:rsidRPr="00B30262">
        <w:rPr>
          <w:rFonts w:cs="Arial"/>
          <w:szCs w:val="24"/>
        </w:rPr>
        <w:t>faire ou faire faire des essais, des analyses ou des vérifications et prendre des photographies</w:t>
      </w:r>
      <w:r w:rsidR="00B22EA8">
        <w:rPr>
          <w:rFonts w:cs="Arial"/>
          <w:szCs w:val="24"/>
        </w:rPr>
        <w:t xml:space="preserve"> ou des enregistrements,</w:t>
      </w:r>
      <w:r w:rsidRPr="00B30262">
        <w:rPr>
          <w:rFonts w:cs="Arial"/>
          <w:szCs w:val="24"/>
        </w:rPr>
        <w:t xml:space="preserve"> ou faire des relevés, afin de vérifier la conformité du présent règlement;</w:t>
      </w:r>
    </w:p>
    <w:p w14:paraId="7687064F" w14:textId="77777777" w:rsidR="003F3289" w:rsidRDefault="003F3289" w:rsidP="003F3289">
      <w:pPr>
        <w:pStyle w:val="Paragraphedeliste"/>
        <w:spacing w:after="0"/>
        <w:ind w:left="810"/>
        <w:rPr>
          <w:rFonts w:cs="Arial"/>
          <w:szCs w:val="24"/>
        </w:rPr>
      </w:pPr>
    </w:p>
    <w:p w14:paraId="350A074D" w14:textId="77777777" w:rsidR="00CF2381" w:rsidRDefault="00CF2381" w:rsidP="00E12E9F">
      <w:pPr>
        <w:pStyle w:val="Paragraphedeliste"/>
        <w:numPr>
          <w:ilvl w:val="1"/>
          <w:numId w:val="2"/>
        </w:numPr>
        <w:spacing w:after="0"/>
        <w:ind w:left="810" w:hanging="450"/>
        <w:rPr>
          <w:rFonts w:cs="Arial"/>
          <w:szCs w:val="24"/>
        </w:rPr>
      </w:pPr>
      <w:r w:rsidRPr="00CF2381">
        <w:rPr>
          <w:rFonts w:cs="Arial"/>
          <w:szCs w:val="24"/>
        </w:rPr>
        <w:t xml:space="preserve">faire ou faire exécuter, aux frais du propriétaire, toute obligation contenue dans le présent règlement sur tout </w:t>
      </w:r>
      <w:r w:rsidRPr="00CF2381">
        <w:rPr>
          <w:rFonts w:cs="Arial"/>
          <w:i/>
          <w:szCs w:val="24"/>
        </w:rPr>
        <w:t>bâtiment</w:t>
      </w:r>
      <w:r w:rsidRPr="00CF2381">
        <w:rPr>
          <w:rFonts w:cs="Arial"/>
          <w:szCs w:val="24"/>
        </w:rPr>
        <w:t>;</w:t>
      </w:r>
    </w:p>
    <w:p w14:paraId="5CC6DF86" w14:textId="77777777" w:rsidR="003F3289" w:rsidRPr="00CF2381" w:rsidRDefault="003F3289" w:rsidP="003F3289">
      <w:pPr>
        <w:pStyle w:val="Paragraphedeliste"/>
        <w:spacing w:after="0"/>
        <w:ind w:left="810"/>
        <w:rPr>
          <w:rFonts w:cs="Arial"/>
          <w:szCs w:val="24"/>
        </w:rPr>
      </w:pPr>
    </w:p>
    <w:p w14:paraId="547A0D9E" w14:textId="77777777" w:rsidR="00CF2381" w:rsidRDefault="00CF2381" w:rsidP="00E12E9F">
      <w:pPr>
        <w:pStyle w:val="Paragraphedeliste"/>
        <w:numPr>
          <w:ilvl w:val="1"/>
          <w:numId w:val="2"/>
        </w:numPr>
        <w:spacing w:after="0"/>
        <w:ind w:left="810" w:hanging="450"/>
        <w:rPr>
          <w:rFonts w:cs="Arial"/>
          <w:szCs w:val="24"/>
        </w:rPr>
      </w:pPr>
      <w:r w:rsidRPr="00CF2381">
        <w:rPr>
          <w:rFonts w:cs="Arial"/>
          <w:szCs w:val="24"/>
        </w:rPr>
        <w:t xml:space="preserve">exiger de tout propriétaire, de tout occupant ou de tout locataire d’un </w:t>
      </w:r>
      <w:r w:rsidRPr="00CF2381">
        <w:rPr>
          <w:rFonts w:cs="Arial"/>
          <w:i/>
          <w:szCs w:val="24"/>
        </w:rPr>
        <w:t>bâtiment</w:t>
      </w:r>
      <w:r w:rsidRPr="00CF2381">
        <w:rPr>
          <w:rFonts w:cs="Arial"/>
          <w:szCs w:val="24"/>
        </w:rPr>
        <w:t xml:space="preserve"> qu’il effectue ou fasse effectuer un essai, une analyse ou une vérification de la qualité d’un matériau, d’un équipement ou d’une installation et qu’il fournisse une attestation de conformité de la sécurité et du bon fonctionnement émise par une personne qualifiée à l’égard de cet essai, de cette analyse ou de cette vérification;</w:t>
      </w:r>
    </w:p>
    <w:p w14:paraId="69693C7D" w14:textId="77777777" w:rsidR="003F3289" w:rsidRPr="00CF2381" w:rsidRDefault="003F3289" w:rsidP="003F3289">
      <w:pPr>
        <w:pStyle w:val="Paragraphedeliste"/>
        <w:spacing w:after="0"/>
        <w:ind w:left="810"/>
        <w:rPr>
          <w:rFonts w:cs="Arial"/>
          <w:szCs w:val="24"/>
        </w:rPr>
      </w:pPr>
    </w:p>
    <w:p w14:paraId="05427C4D" w14:textId="77777777" w:rsidR="00B22EA8" w:rsidRDefault="00CF2381" w:rsidP="00E12E9F">
      <w:pPr>
        <w:pStyle w:val="Paragraphedeliste"/>
        <w:numPr>
          <w:ilvl w:val="1"/>
          <w:numId w:val="2"/>
        </w:numPr>
        <w:spacing w:after="0"/>
        <w:ind w:left="810" w:hanging="450"/>
        <w:rPr>
          <w:rFonts w:cs="Arial"/>
          <w:szCs w:val="24"/>
        </w:rPr>
      </w:pPr>
      <w:r w:rsidRPr="00CF2381">
        <w:rPr>
          <w:rFonts w:cs="Arial"/>
          <w:szCs w:val="24"/>
        </w:rPr>
        <w:t xml:space="preserve">exiger la réalisation de toutes analyses visant à déterminer la qualité de l’air, le calcul du taux d’humidité ou du niveau de pollution sonore dans tout </w:t>
      </w:r>
      <w:r w:rsidRPr="00CF2381">
        <w:rPr>
          <w:rFonts w:cs="Arial"/>
          <w:i/>
          <w:szCs w:val="24"/>
        </w:rPr>
        <w:t>bâtiment</w:t>
      </w:r>
      <w:r w:rsidRPr="00CF2381">
        <w:rPr>
          <w:rFonts w:cs="Arial"/>
          <w:szCs w:val="24"/>
        </w:rPr>
        <w:t>.</w:t>
      </w:r>
      <w:r w:rsidR="00A33274">
        <w:rPr>
          <w:rFonts w:cs="Arial"/>
          <w:szCs w:val="24"/>
        </w:rPr>
        <w:t xml:space="preserve"> </w:t>
      </w:r>
      <w:hyperlink r:id="rId34" w:history="1">
        <w:r w:rsidR="007F7264">
          <w:rPr>
            <w:rStyle w:val="Lienhypertexte"/>
            <w:rFonts w:cs="Arial"/>
            <w:szCs w:val="24"/>
          </w:rPr>
          <w:t>(R</w:t>
        </w:r>
        <w:r w:rsidR="007F7264" w:rsidRPr="00E7010E">
          <w:rPr>
            <w:rStyle w:val="Lienhypertexte"/>
            <w:rFonts w:cs="Arial"/>
            <w:szCs w:val="24"/>
          </w:rPr>
          <w:t>imouski</w:t>
        </w:r>
        <w:r w:rsidR="00460E8C">
          <w:rPr>
            <w:rStyle w:val="Lienhypertexte"/>
            <w:rFonts w:cs="Arial"/>
            <w:szCs w:val="24"/>
          </w:rPr>
          <w:t> </w:t>
        </w:r>
        <w:r w:rsidR="007F7264">
          <w:rPr>
            <w:rStyle w:val="Lienhypertexte"/>
            <w:rFonts w:cs="Arial"/>
            <w:szCs w:val="24"/>
          </w:rPr>
          <w:t>art.8)</w:t>
        </w:r>
      </w:hyperlink>
    </w:p>
    <w:p w14:paraId="62A7573C" w14:textId="77777777" w:rsidR="00B22EA8" w:rsidRPr="00A0453B" w:rsidRDefault="00B22EA8" w:rsidP="00A0453B">
      <w:pPr>
        <w:spacing w:after="0"/>
        <w:rPr>
          <w:rFonts w:cs="Arial"/>
          <w:szCs w:val="24"/>
        </w:rPr>
      </w:pPr>
    </w:p>
    <w:p w14:paraId="48CA7AA7" w14:textId="77777777" w:rsidR="00B30262" w:rsidRPr="00B30262" w:rsidRDefault="00B30262" w:rsidP="00B30262">
      <w:pPr>
        <w:spacing w:after="0"/>
        <w:rPr>
          <w:rFonts w:cs="Arial"/>
          <w:b/>
          <w:szCs w:val="24"/>
        </w:rPr>
      </w:pPr>
      <w:r>
        <w:rPr>
          <w:rFonts w:cs="Arial"/>
          <w:b/>
          <w:szCs w:val="24"/>
        </w:rPr>
        <w:t>Extermination</w:t>
      </w:r>
    </w:p>
    <w:p w14:paraId="1AD03B0D" w14:textId="77777777" w:rsidR="00DF0825" w:rsidRDefault="00DF0825" w:rsidP="00727EE4">
      <w:pPr>
        <w:spacing w:after="0"/>
        <w:rPr>
          <w:rFonts w:cs="Arial"/>
          <w:szCs w:val="24"/>
        </w:rPr>
      </w:pPr>
    </w:p>
    <w:p w14:paraId="41762828" w14:textId="77777777" w:rsidR="00F57A5C" w:rsidRDefault="00CF2381" w:rsidP="00F57A5C">
      <w:pPr>
        <w:pStyle w:val="Paragraphedeliste"/>
        <w:numPr>
          <w:ilvl w:val="0"/>
          <w:numId w:val="2"/>
        </w:numPr>
        <w:spacing w:after="0"/>
        <w:ind w:left="360"/>
        <w:rPr>
          <w:rFonts w:cs="Arial"/>
          <w:szCs w:val="24"/>
        </w:rPr>
      </w:pPr>
      <w:r w:rsidRPr="00CF2381">
        <w:rPr>
          <w:rFonts w:cs="Arial"/>
          <w:szCs w:val="24"/>
        </w:rPr>
        <w:t>L’</w:t>
      </w:r>
      <w:r w:rsidRPr="00B30262">
        <w:rPr>
          <w:rFonts w:cs="Arial"/>
          <w:i/>
          <w:szCs w:val="24"/>
        </w:rPr>
        <w:t xml:space="preserve">officier désigné ou responsable </w:t>
      </w:r>
      <w:r w:rsidRPr="00CF2381">
        <w:rPr>
          <w:rFonts w:cs="Arial"/>
          <w:szCs w:val="24"/>
        </w:rPr>
        <w:t xml:space="preserve">peut exiger la réalisation d’une intervention d’extermination dans un </w:t>
      </w:r>
      <w:r w:rsidRPr="006056CF">
        <w:rPr>
          <w:rFonts w:cs="Arial"/>
          <w:i/>
          <w:szCs w:val="24"/>
        </w:rPr>
        <w:t>bâtiment</w:t>
      </w:r>
      <w:r w:rsidRPr="00CF2381">
        <w:rPr>
          <w:rFonts w:cs="Arial"/>
          <w:szCs w:val="24"/>
        </w:rPr>
        <w:t xml:space="preserve"> dont la présence </w:t>
      </w:r>
      <w:r w:rsidR="00D85A5F">
        <w:rPr>
          <w:rFonts w:cs="Arial"/>
          <w:szCs w:val="24"/>
        </w:rPr>
        <w:t>de</w:t>
      </w:r>
      <w:r w:rsidR="00D85A5F" w:rsidRPr="00CF2381">
        <w:rPr>
          <w:rFonts w:cs="Arial"/>
          <w:szCs w:val="24"/>
        </w:rPr>
        <w:t xml:space="preserve"> </w:t>
      </w:r>
      <w:r w:rsidR="00D85A5F" w:rsidRPr="00F24DE1">
        <w:rPr>
          <w:rFonts w:cs="Arial"/>
          <w:szCs w:val="24"/>
        </w:rPr>
        <w:t>vermine</w:t>
      </w:r>
      <w:r w:rsidR="00F24DE1">
        <w:rPr>
          <w:rFonts w:cs="Arial"/>
          <w:szCs w:val="24"/>
        </w:rPr>
        <w:t>, d’insectes</w:t>
      </w:r>
      <w:r w:rsidR="00D85A5F" w:rsidRPr="00CF2381">
        <w:rPr>
          <w:rFonts w:cs="Arial"/>
          <w:szCs w:val="24"/>
        </w:rPr>
        <w:t xml:space="preserve">, </w:t>
      </w:r>
      <w:r w:rsidR="00F24DE1">
        <w:rPr>
          <w:rFonts w:cs="Arial"/>
          <w:szCs w:val="24"/>
        </w:rPr>
        <w:t xml:space="preserve">de </w:t>
      </w:r>
      <w:r w:rsidR="00D85A5F" w:rsidRPr="00CF2381">
        <w:rPr>
          <w:rFonts w:cs="Arial"/>
          <w:i/>
          <w:szCs w:val="24"/>
        </w:rPr>
        <w:t>rongeurs</w:t>
      </w:r>
      <w:r w:rsidR="00D85A5F" w:rsidRPr="00CF2381">
        <w:rPr>
          <w:rFonts w:cs="Arial"/>
          <w:szCs w:val="24"/>
        </w:rPr>
        <w:t>,</w:t>
      </w:r>
      <w:r w:rsidR="00F24DE1">
        <w:rPr>
          <w:rFonts w:cs="Arial"/>
          <w:szCs w:val="24"/>
        </w:rPr>
        <w:t xml:space="preserve"> de</w:t>
      </w:r>
      <w:r w:rsidR="00D85A5F" w:rsidRPr="00CF2381">
        <w:rPr>
          <w:rFonts w:cs="Arial"/>
          <w:szCs w:val="24"/>
        </w:rPr>
        <w:t xml:space="preserve"> volatiles ou </w:t>
      </w:r>
      <w:r w:rsidR="00F24DE1">
        <w:rPr>
          <w:rFonts w:cs="Arial"/>
          <w:szCs w:val="24"/>
        </w:rPr>
        <w:t xml:space="preserve">de </w:t>
      </w:r>
      <w:r w:rsidR="00D85A5F" w:rsidRPr="00CF2381">
        <w:rPr>
          <w:rFonts w:cs="Arial"/>
          <w:szCs w:val="24"/>
        </w:rPr>
        <w:t xml:space="preserve">tout autre animal nuisible </w:t>
      </w:r>
      <w:r w:rsidRPr="00CF2381">
        <w:rPr>
          <w:rFonts w:cs="Arial"/>
          <w:szCs w:val="24"/>
        </w:rPr>
        <w:t>est constatée</w:t>
      </w:r>
      <w:r w:rsidR="00F57A5C">
        <w:rPr>
          <w:rFonts w:cs="Arial"/>
          <w:szCs w:val="24"/>
        </w:rPr>
        <w:t xml:space="preserve">. </w:t>
      </w:r>
    </w:p>
    <w:p w14:paraId="6CEF567A" w14:textId="77777777" w:rsidR="00F57A5C" w:rsidRDefault="00F57A5C" w:rsidP="00F57A5C">
      <w:pPr>
        <w:pStyle w:val="Paragraphedeliste"/>
        <w:spacing w:after="0"/>
        <w:ind w:left="360"/>
        <w:rPr>
          <w:rFonts w:cs="Arial"/>
          <w:szCs w:val="24"/>
        </w:rPr>
      </w:pPr>
    </w:p>
    <w:p w14:paraId="34D57F41" w14:textId="77777777" w:rsidR="00F57A5C" w:rsidRDefault="006056CF" w:rsidP="00F57A5C">
      <w:pPr>
        <w:pStyle w:val="Paragraphedeliste"/>
        <w:spacing w:after="0"/>
        <w:ind w:left="360"/>
        <w:rPr>
          <w:rFonts w:cs="Arial"/>
          <w:szCs w:val="24"/>
        </w:rPr>
      </w:pPr>
      <w:r w:rsidRPr="00F57A5C">
        <w:rPr>
          <w:rFonts w:cs="Arial"/>
          <w:szCs w:val="24"/>
        </w:rPr>
        <w:t>Le propriétaire, le locataire ou l’occupant des lieux visés par l’intervention d’extermination doit procéder avec célérité à l’exécution des tâches requises pour permettre à l’exterminateur de réalis</w:t>
      </w:r>
      <w:r w:rsidR="00460E8C">
        <w:rPr>
          <w:rFonts w:cs="Arial"/>
          <w:szCs w:val="24"/>
        </w:rPr>
        <w:t>er</w:t>
      </w:r>
      <w:r w:rsidRPr="00F57A5C">
        <w:rPr>
          <w:rFonts w:cs="Arial"/>
          <w:szCs w:val="24"/>
        </w:rPr>
        <w:t xml:space="preserve"> l’extermination selon les procédures usuelles. Le propriétaire, le locataire ou l’occupant des lieux doit </w:t>
      </w:r>
      <w:r w:rsidRPr="00F57A5C">
        <w:rPr>
          <w:rFonts w:cs="Arial"/>
          <w:szCs w:val="24"/>
        </w:rPr>
        <w:lastRenderedPageBreak/>
        <w:t>procéder à la préparation des lieux, selon les exigences de l’</w:t>
      </w:r>
      <w:r w:rsidRPr="00F57A5C">
        <w:rPr>
          <w:rFonts w:cs="Arial"/>
          <w:i/>
          <w:szCs w:val="24"/>
        </w:rPr>
        <w:t>officier désigné ou responsable</w:t>
      </w:r>
      <w:r w:rsidRPr="00F57A5C">
        <w:rPr>
          <w:rFonts w:cs="Arial"/>
          <w:szCs w:val="24"/>
        </w:rPr>
        <w:t xml:space="preserve">. </w:t>
      </w:r>
      <w:hyperlink r:id="rId35" w:history="1">
        <w:r w:rsidRPr="00F57A5C">
          <w:rPr>
            <w:rStyle w:val="Lienhypertexte"/>
            <w:rFonts w:cs="Arial"/>
            <w:szCs w:val="24"/>
          </w:rPr>
          <w:t>(Rimouski</w:t>
        </w:r>
        <w:r w:rsidR="00460E8C">
          <w:rPr>
            <w:rStyle w:val="Lienhypertexte"/>
            <w:rFonts w:cs="Arial"/>
            <w:szCs w:val="24"/>
          </w:rPr>
          <w:t> </w:t>
        </w:r>
        <w:r w:rsidRPr="00F57A5C">
          <w:rPr>
            <w:rStyle w:val="Lienhypertexte"/>
            <w:rFonts w:cs="Arial"/>
            <w:szCs w:val="24"/>
          </w:rPr>
          <w:t>art.9)</w:t>
        </w:r>
      </w:hyperlink>
      <w:r w:rsidR="00F57A5C">
        <w:rPr>
          <w:rFonts w:cs="Arial"/>
          <w:szCs w:val="24"/>
        </w:rPr>
        <w:t xml:space="preserve"> </w:t>
      </w:r>
    </w:p>
    <w:p w14:paraId="7D7FC10B" w14:textId="77777777" w:rsidR="00AF103C" w:rsidRDefault="00AF103C" w:rsidP="00F57A5C">
      <w:pPr>
        <w:pStyle w:val="Paragraphedeliste"/>
        <w:spacing w:after="0"/>
        <w:ind w:left="360"/>
        <w:rPr>
          <w:rFonts w:cs="Arial"/>
          <w:szCs w:val="24"/>
        </w:rPr>
      </w:pPr>
    </w:p>
    <w:p w14:paraId="291DBA6F" w14:textId="77777777" w:rsidR="007D1070" w:rsidRPr="00F57A5C" w:rsidRDefault="006056CF" w:rsidP="00F57A5C">
      <w:pPr>
        <w:pStyle w:val="Paragraphedeliste"/>
        <w:spacing w:after="0"/>
        <w:ind w:left="360"/>
        <w:rPr>
          <w:rFonts w:cs="Arial"/>
          <w:szCs w:val="24"/>
        </w:rPr>
      </w:pPr>
      <w:r w:rsidRPr="00F57A5C">
        <w:rPr>
          <w:rFonts w:cs="Arial"/>
          <w:szCs w:val="24"/>
        </w:rPr>
        <w:t>L’</w:t>
      </w:r>
      <w:r w:rsidRPr="00F57A5C">
        <w:rPr>
          <w:rFonts w:cs="Arial"/>
          <w:i/>
          <w:szCs w:val="24"/>
        </w:rPr>
        <w:t>officier désigné ou responsable</w:t>
      </w:r>
      <w:r w:rsidR="00252FB8" w:rsidRPr="00F57A5C">
        <w:rPr>
          <w:rFonts w:cs="Arial"/>
          <w:szCs w:val="24"/>
        </w:rPr>
        <w:t xml:space="preserve"> </w:t>
      </w:r>
      <w:r w:rsidRPr="00F57A5C">
        <w:rPr>
          <w:rFonts w:cs="Arial"/>
          <w:szCs w:val="24"/>
        </w:rPr>
        <w:t xml:space="preserve">peut exiger </w:t>
      </w:r>
      <w:r w:rsidR="00252FB8" w:rsidRPr="00F57A5C">
        <w:rPr>
          <w:rFonts w:cs="Arial"/>
          <w:szCs w:val="24"/>
        </w:rPr>
        <w:t>le dépôt d’un rapport d’un exterminateur confirmant que l’</w:t>
      </w:r>
      <w:r w:rsidRPr="00F57A5C">
        <w:rPr>
          <w:rFonts w:cs="Arial"/>
          <w:szCs w:val="24"/>
        </w:rPr>
        <w:t xml:space="preserve">intervention a permis d’éliminer la présence de vermine, d’insectes, de </w:t>
      </w:r>
      <w:r w:rsidRPr="00F57A5C">
        <w:rPr>
          <w:rFonts w:cs="Arial"/>
          <w:i/>
          <w:szCs w:val="24"/>
        </w:rPr>
        <w:t>rongeurs</w:t>
      </w:r>
      <w:r w:rsidRPr="00F57A5C">
        <w:rPr>
          <w:rFonts w:cs="Arial"/>
          <w:szCs w:val="24"/>
        </w:rPr>
        <w:t>, de volatiles ou de tout autre animal nuisible qui avait été constatée</w:t>
      </w:r>
      <w:r w:rsidR="00CF2381" w:rsidRPr="00F57A5C">
        <w:rPr>
          <w:rFonts w:cs="Arial"/>
          <w:szCs w:val="24"/>
        </w:rPr>
        <w:t xml:space="preserve">. </w:t>
      </w:r>
      <w:hyperlink r:id="rId36" w:history="1">
        <w:r w:rsidRPr="00F57A5C">
          <w:rPr>
            <w:rStyle w:val="Lienhypertexte"/>
            <w:rFonts w:cs="Arial"/>
            <w:szCs w:val="24"/>
          </w:rPr>
          <w:t>(Val-d’Or</w:t>
        </w:r>
        <w:r w:rsidR="00460E8C">
          <w:rPr>
            <w:rStyle w:val="Lienhypertexte"/>
            <w:rFonts w:cs="Arial"/>
            <w:szCs w:val="24"/>
          </w:rPr>
          <w:t> </w:t>
        </w:r>
        <w:r w:rsidRPr="00F57A5C">
          <w:rPr>
            <w:rStyle w:val="Lienhypertexte"/>
            <w:rFonts w:cs="Arial"/>
            <w:szCs w:val="24"/>
          </w:rPr>
          <w:t>art.2.1)</w:t>
        </w:r>
      </w:hyperlink>
    </w:p>
    <w:p w14:paraId="7485FC7A" w14:textId="77777777" w:rsidR="006056CF" w:rsidRDefault="006056CF" w:rsidP="006056CF">
      <w:pPr>
        <w:pStyle w:val="Paragraphedeliste"/>
        <w:spacing w:after="0"/>
        <w:ind w:left="360"/>
        <w:rPr>
          <w:rFonts w:cs="Arial"/>
          <w:szCs w:val="24"/>
        </w:rPr>
      </w:pPr>
    </w:p>
    <w:p w14:paraId="5333D173" w14:textId="77777777" w:rsidR="006056CF" w:rsidRPr="00B30262" w:rsidRDefault="006056CF" w:rsidP="006056CF">
      <w:pPr>
        <w:spacing w:after="0"/>
        <w:rPr>
          <w:rFonts w:cs="Arial"/>
          <w:b/>
          <w:szCs w:val="24"/>
        </w:rPr>
      </w:pPr>
      <w:r>
        <w:rPr>
          <w:rFonts w:cs="Arial"/>
          <w:b/>
          <w:szCs w:val="24"/>
        </w:rPr>
        <w:t>Devoirs</w:t>
      </w:r>
      <w:r w:rsidRPr="00B30262">
        <w:rPr>
          <w:rFonts w:cs="Arial"/>
          <w:b/>
          <w:szCs w:val="24"/>
        </w:rPr>
        <w:t xml:space="preserve"> de l’officier désigné ou responsable</w:t>
      </w:r>
    </w:p>
    <w:p w14:paraId="05F70FCF" w14:textId="77777777" w:rsidR="006056CF" w:rsidRDefault="006056CF" w:rsidP="006056CF">
      <w:pPr>
        <w:pStyle w:val="Paragraphedeliste"/>
        <w:spacing w:after="0"/>
        <w:ind w:left="360"/>
        <w:rPr>
          <w:rFonts w:cs="Arial"/>
          <w:szCs w:val="24"/>
        </w:rPr>
      </w:pPr>
    </w:p>
    <w:p w14:paraId="7226224E" w14:textId="77777777" w:rsidR="006056CF" w:rsidRDefault="006056CF" w:rsidP="006056CF">
      <w:pPr>
        <w:pStyle w:val="Paragraphedeliste"/>
        <w:numPr>
          <w:ilvl w:val="0"/>
          <w:numId w:val="2"/>
        </w:numPr>
        <w:spacing w:after="0"/>
        <w:ind w:left="360"/>
        <w:rPr>
          <w:rFonts w:cs="Arial"/>
          <w:szCs w:val="24"/>
        </w:rPr>
      </w:pPr>
      <w:r w:rsidRPr="00CF2381">
        <w:rPr>
          <w:rFonts w:cs="Arial"/>
          <w:szCs w:val="24"/>
        </w:rPr>
        <w:t>L’</w:t>
      </w:r>
      <w:r w:rsidRPr="00B30262">
        <w:rPr>
          <w:rFonts w:cs="Arial"/>
          <w:i/>
          <w:szCs w:val="24"/>
        </w:rPr>
        <w:t xml:space="preserve">officier désigné ou responsable </w:t>
      </w:r>
      <w:r>
        <w:rPr>
          <w:rFonts w:cs="Arial"/>
          <w:szCs w:val="24"/>
        </w:rPr>
        <w:t>doit :</w:t>
      </w:r>
    </w:p>
    <w:p w14:paraId="3BFF0DB0" w14:textId="77777777" w:rsidR="006056CF" w:rsidRPr="006056CF" w:rsidRDefault="006056CF" w:rsidP="006056CF">
      <w:pPr>
        <w:spacing w:after="0"/>
        <w:rPr>
          <w:rFonts w:cs="Arial"/>
          <w:szCs w:val="24"/>
        </w:rPr>
      </w:pPr>
    </w:p>
    <w:p w14:paraId="42BCDC73" w14:textId="77777777" w:rsidR="006056CF" w:rsidRDefault="006056CF" w:rsidP="006056CF">
      <w:pPr>
        <w:pStyle w:val="Paragraphedeliste"/>
        <w:numPr>
          <w:ilvl w:val="1"/>
          <w:numId w:val="2"/>
        </w:numPr>
        <w:spacing w:after="0"/>
        <w:ind w:left="810" w:hanging="450"/>
        <w:rPr>
          <w:rFonts w:cs="Arial"/>
          <w:szCs w:val="24"/>
        </w:rPr>
      </w:pPr>
      <w:r w:rsidRPr="006056CF">
        <w:rPr>
          <w:rFonts w:cs="Arial"/>
          <w:szCs w:val="24"/>
        </w:rPr>
        <w:t>Rédiger un rapport d’intervention contenant l’adresse, les noms des propriétaires</w:t>
      </w:r>
      <w:r w:rsidR="00460E8C">
        <w:rPr>
          <w:rFonts w:cs="Arial"/>
          <w:szCs w:val="24"/>
        </w:rPr>
        <w:t xml:space="preserve"> </w:t>
      </w:r>
      <w:r w:rsidRPr="006056CF">
        <w:rPr>
          <w:rFonts w:cs="Arial"/>
          <w:szCs w:val="24"/>
        </w:rPr>
        <w:t>et occupants concernés, la raison et la description de l’intervention, l’existence ou non d’une cause d’insalubrité et/ou d’un défaut d’entretien, les travaux et les correctifs requis pour remédier à cette cause et/ou à ce défaut, les délais imp</w:t>
      </w:r>
      <w:r>
        <w:rPr>
          <w:rFonts w:cs="Arial"/>
          <w:szCs w:val="24"/>
        </w:rPr>
        <w:t>artis pour réaliser ceux-ci;</w:t>
      </w:r>
    </w:p>
    <w:p w14:paraId="6261F481" w14:textId="77777777" w:rsidR="006056CF" w:rsidRDefault="006056CF" w:rsidP="006056CF">
      <w:pPr>
        <w:pStyle w:val="Paragraphedeliste"/>
        <w:spacing w:after="0"/>
        <w:ind w:left="810"/>
        <w:rPr>
          <w:rFonts w:cs="Arial"/>
          <w:szCs w:val="24"/>
        </w:rPr>
      </w:pPr>
      <w:r>
        <w:rPr>
          <w:rFonts w:cs="Arial"/>
          <w:szCs w:val="24"/>
        </w:rPr>
        <w:t xml:space="preserve"> </w:t>
      </w:r>
    </w:p>
    <w:p w14:paraId="62EDD2B3" w14:textId="77777777" w:rsidR="006056CF" w:rsidRDefault="006056CF" w:rsidP="006056CF">
      <w:pPr>
        <w:pStyle w:val="Paragraphedeliste"/>
        <w:numPr>
          <w:ilvl w:val="1"/>
          <w:numId w:val="2"/>
        </w:numPr>
        <w:spacing w:after="0"/>
        <w:ind w:left="810" w:hanging="450"/>
        <w:rPr>
          <w:rFonts w:cs="Arial"/>
          <w:szCs w:val="24"/>
        </w:rPr>
      </w:pPr>
      <w:r w:rsidRPr="006056CF">
        <w:rPr>
          <w:rFonts w:cs="Arial"/>
          <w:szCs w:val="24"/>
        </w:rPr>
        <w:t>Tenir un registre des rapports d’intervention, d</w:t>
      </w:r>
      <w:r>
        <w:rPr>
          <w:rFonts w:cs="Arial"/>
          <w:szCs w:val="24"/>
        </w:rPr>
        <w:t>es avis transmis et des suivis;</w:t>
      </w:r>
    </w:p>
    <w:p w14:paraId="58B91510" w14:textId="77777777" w:rsidR="006056CF" w:rsidRDefault="006056CF" w:rsidP="006056CF">
      <w:pPr>
        <w:pStyle w:val="Paragraphedeliste"/>
        <w:spacing w:after="0"/>
        <w:ind w:left="810"/>
        <w:rPr>
          <w:rFonts w:cs="Arial"/>
          <w:szCs w:val="24"/>
        </w:rPr>
      </w:pPr>
    </w:p>
    <w:p w14:paraId="4F69E034" w14:textId="77777777" w:rsidR="006056CF" w:rsidRPr="006056CF" w:rsidRDefault="006056CF" w:rsidP="006056CF">
      <w:pPr>
        <w:pStyle w:val="Paragraphedeliste"/>
        <w:numPr>
          <w:ilvl w:val="1"/>
          <w:numId w:val="2"/>
        </w:numPr>
        <w:spacing w:after="0"/>
        <w:ind w:left="810" w:hanging="450"/>
        <w:rPr>
          <w:rFonts w:cs="Arial"/>
          <w:szCs w:val="24"/>
        </w:rPr>
      </w:pPr>
      <w:r w:rsidRPr="006056CF">
        <w:rPr>
          <w:rFonts w:cs="Arial"/>
          <w:szCs w:val="24"/>
        </w:rPr>
        <w:t>Aviser les intervenants de la santé publique lorsque les causes de l’insalubrité pourraient être imputables à la santé mentale, physique ou psychologique de l’occupant</w:t>
      </w:r>
      <w:r w:rsidR="00460E8C">
        <w:rPr>
          <w:rFonts w:cs="Arial"/>
          <w:szCs w:val="24"/>
        </w:rPr>
        <w:t>,</w:t>
      </w:r>
      <w:r w:rsidRPr="006056CF">
        <w:rPr>
          <w:rFonts w:cs="Arial"/>
          <w:szCs w:val="24"/>
        </w:rPr>
        <w:t xml:space="preserve"> </w:t>
      </w:r>
      <w:r w:rsidRPr="00992CD8">
        <w:rPr>
          <w:rFonts w:cs="Arial"/>
          <w:szCs w:val="24"/>
        </w:rPr>
        <w:t>la malpropr</w:t>
      </w:r>
      <w:r>
        <w:rPr>
          <w:rFonts w:cs="Arial"/>
          <w:szCs w:val="24"/>
        </w:rPr>
        <w:t>eté ou l’encombrement des lieux.</w:t>
      </w:r>
      <w:hyperlink r:id="rId37" w:history="1">
        <w:r w:rsidR="00460E8C">
          <w:t xml:space="preserve"> </w:t>
        </w:r>
        <w:r w:rsidRPr="006056CF">
          <w:rPr>
            <w:rStyle w:val="Lienhypertexte"/>
            <w:rFonts w:cs="Arial"/>
            <w:szCs w:val="24"/>
          </w:rPr>
          <w:t>(Val-d’Or</w:t>
        </w:r>
        <w:r w:rsidR="00460E8C">
          <w:rPr>
            <w:rStyle w:val="Lienhypertexte"/>
            <w:rFonts w:cs="Arial"/>
            <w:szCs w:val="24"/>
          </w:rPr>
          <w:t> </w:t>
        </w:r>
        <w:r w:rsidRPr="006056CF">
          <w:rPr>
            <w:rStyle w:val="Lienhypertexte"/>
            <w:rFonts w:cs="Arial"/>
            <w:szCs w:val="24"/>
          </w:rPr>
          <w:t>art.2.1)</w:t>
        </w:r>
      </w:hyperlink>
    </w:p>
    <w:p w14:paraId="2BCAF91E" w14:textId="77777777" w:rsidR="006056CF" w:rsidRDefault="006056CF" w:rsidP="00EF5748">
      <w:pPr>
        <w:spacing w:after="0"/>
        <w:rPr>
          <w:rFonts w:cs="Arial"/>
          <w:szCs w:val="24"/>
        </w:rPr>
      </w:pPr>
    </w:p>
    <w:p w14:paraId="24C3BFA7" w14:textId="77777777" w:rsidR="00EF5748" w:rsidRDefault="00EF5748" w:rsidP="00841BEE">
      <w:pPr>
        <w:pStyle w:val="Titre1"/>
      </w:pPr>
      <w:bookmarkStart w:id="2" w:name="_Toc73104312"/>
      <w:r>
        <w:t>CHAPITRE</w:t>
      </w:r>
      <w:r w:rsidR="00460E8C">
        <w:t> </w:t>
      </w:r>
      <w:r>
        <w:t>3</w:t>
      </w:r>
      <w:r>
        <w:tab/>
        <w:t>: SALUBRITÉ</w:t>
      </w:r>
      <w:bookmarkEnd w:id="2"/>
    </w:p>
    <w:p w14:paraId="049C35A6" w14:textId="77777777" w:rsidR="00EF5748" w:rsidRDefault="00EF5748" w:rsidP="00EF5748">
      <w:pPr>
        <w:spacing w:after="0"/>
        <w:rPr>
          <w:rFonts w:cs="Arial"/>
          <w:szCs w:val="24"/>
        </w:rPr>
      </w:pPr>
    </w:p>
    <w:p w14:paraId="77C2DBD2" w14:textId="77777777" w:rsidR="00EF5748" w:rsidRDefault="00EF5748" w:rsidP="00727EE4">
      <w:pPr>
        <w:spacing w:after="0"/>
        <w:rPr>
          <w:rFonts w:cs="Arial"/>
          <w:b/>
          <w:szCs w:val="24"/>
        </w:rPr>
      </w:pPr>
      <w:r w:rsidRPr="00EF5748">
        <w:rPr>
          <w:rFonts w:cs="Arial"/>
          <w:b/>
          <w:szCs w:val="24"/>
        </w:rPr>
        <w:t>Bon état de salubrité</w:t>
      </w:r>
    </w:p>
    <w:p w14:paraId="0978022D" w14:textId="77777777" w:rsidR="00EF5748" w:rsidRDefault="00EF5748" w:rsidP="00727EE4">
      <w:pPr>
        <w:spacing w:after="0"/>
        <w:rPr>
          <w:rFonts w:cs="Arial"/>
          <w:b/>
          <w:szCs w:val="24"/>
        </w:rPr>
      </w:pPr>
    </w:p>
    <w:p w14:paraId="5BF827A0" w14:textId="77777777" w:rsidR="00EF5748" w:rsidRDefault="00EF5748" w:rsidP="00E12E9F">
      <w:pPr>
        <w:pStyle w:val="Paragraphedeliste"/>
        <w:numPr>
          <w:ilvl w:val="0"/>
          <w:numId w:val="2"/>
        </w:numPr>
        <w:spacing w:after="0"/>
        <w:ind w:left="360"/>
        <w:rPr>
          <w:rFonts w:cs="Arial"/>
          <w:szCs w:val="24"/>
        </w:rPr>
      </w:pPr>
      <w:r w:rsidRPr="00EF5748">
        <w:rPr>
          <w:rFonts w:cs="Arial"/>
          <w:szCs w:val="24"/>
        </w:rPr>
        <w:t xml:space="preserve">Les </w:t>
      </w:r>
      <w:r w:rsidRPr="00EF5748">
        <w:rPr>
          <w:rFonts w:cs="Arial"/>
          <w:i/>
          <w:szCs w:val="24"/>
        </w:rPr>
        <w:t>bâtiments</w:t>
      </w:r>
      <w:r w:rsidRPr="00EF5748">
        <w:rPr>
          <w:rFonts w:cs="Arial"/>
          <w:szCs w:val="24"/>
        </w:rPr>
        <w:t xml:space="preserve"> doivent, en tout temps, être maintenus dans un bon état de </w:t>
      </w:r>
      <w:r w:rsidRPr="00992CD8">
        <w:rPr>
          <w:rFonts w:cs="Arial"/>
          <w:i/>
          <w:szCs w:val="24"/>
        </w:rPr>
        <w:t>salubrité</w:t>
      </w:r>
      <w:r w:rsidRPr="00EF5748">
        <w:rPr>
          <w:rFonts w:cs="Arial"/>
          <w:szCs w:val="24"/>
        </w:rPr>
        <w:t xml:space="preserve">; les travaux d’entretien et de réparation requis pour conserver ce bon état de </w:t>
      </w:r>
      <w:r w:rsidRPr="00EF5748">
        <w:rPr>
          <w:rFonts w:cs="Arial"/>
          <w:i/>
          <w:szCs w:val="24"/>
        </w:rPr>
        <w:t>salubrité</w:t>
      </w:r>
      <w:r w:rsidRPr="00EF5748">
        <w:rPr>
          <w:rFonts w:cs="Arial"/>
          <w:szCs w:val="24"/>
        </w:rPr>
        <w:t xml:space="preserve"> doivent être exécutés dans les meilleurs délais.</w:t>
      </w:r>
      <w:r>
        <w:rPr>
          <w:rFonts w:cs="Arial"/>
          <w:szCs w:val="24"/>
        </w:rPr>
        <w:t xml:space="preserve"> </w:t>
      </w:r>
      <w:hyperlink r:id="rId38" w:history="1">
        <w:r w:rsidR="00915137">
          <w:rPr>
            <w:rStyle w:val="Lienhypertexte"/>
            <w:rFonts w:cs="Arial"/>
            <w:szCs w:val="24"/>
          </w:rPr>
          <w:t>(R</w:t>
        </w:r>
        <w:r w:rsidR="00915137" w:rsidRPr="00E7010E">
          <w:rPr>
            <w:rStyle w:val="Lienhypertexte"/>
            <w:rFonts w:cs="Arial"/>
            <w:szCs w:val="24"/>
          </w:rPr>
          <w:t>imouski</w:t>
        </w:r>
        <w:r w:rsidR="00460E8C">
          <w:rPr>
            <w:rStyle w:val="Lienhypertexte"/>
            <w:rFonts w:cs="Arial"/>
            <w:szCs w:val="24"/>
          </w:rPr>
          <w:t> </w:t>
        </w:r>
        <w:r w:rsidR="00915137">
          <w:rPr>
            <w:rStyle w:val="Lienhypertexte"/>
            <w:rFonts w:cs="Arial"/>
            <w:szCs w:val="24"/>
          </w:rPr>
          <w:t>art.10)</w:t>
        </w:r>
      </w:hyperlink>
    </w:p>
    <w:p w14:paraId="5A151691" w14:textId="77777777" w:rsidR="00EF5748" w:rsidRDefault="00EF5748" w:rsidP="00EF5748">
      <w:pPr>
        <w:spacing w:after="0"/>
        <w:rPr>
          <w:rFonts w:cs="Arial"/>
          <w:szCs w:val="24"/>
        </w:rPr>
      </w:pPr>
    </w:p>
    <w:p w14:paraId="760F92A9" w14:textId="77777777" w:rsidR="00EF5748" w:rsidRDefault="00EF5748" w:rsidP="00EF5748">
      <w:pPr>
        <w:spacing w:after="0"/>
        <w:rPr>
          <w:rFonts w:cs="Arial"/>
          <w:b/>
          <w:szCs w:val="24"/>
        </w:rPr>
      </w:pPr>
      <w:r>
        <w:rPr>
          <w:rFonts w:cs="Arial"/>
          <w:b/>
          <w:szCs w:val="24"/>
        </w:rPr>
        <w:t>Causes d’insalubrité</w:t>
      </w:r>
    </w:p>
    <w:p w14:paraId="4E7A635E" w14:textId="77777777" w:rsidR="00EF5748" w:rsidRDefault="00EF5748" w:rsidP="00EF5748">
      <w:pPr>
        <w:spacing w:after="0"/>
        <w:rPr>
          <w:rFonts w:cs="Arial"/>
          <w:b/>
          <w:szCs w:val="24"/>
        </w:rPr>
      </w:pPr>
    </w:p>
    <w:p w14:paraId="4842DE4C" w14:textId="77777777" w:rsidR="00EF5748" w:rsidRDefault="00EF5748" w:rsidP="00E12E9F">
      <w:pPr>
        <w:pStyle w:val="Paragraphedeliste"/>
        <w:numPr>
          <w:ilvl w:val="0"/>
          <w:numId w:val="2"/>
        </w:numPr>
        <w:spacing w:after="0"/>
        <w:ind w:left="360"/>
        <w:rPr>
          <w:rFonts w:cs="Arial"/>
          <w:szCs w:val="24"/>
        </w:rPr>
      </w:pPr>
      <w:r w:rsidRPr="00EF5748">
        <w:rPr>
          <w:rFonts w:cs="Arial"/>
          <w:szCs w:val="24"/>
        </w:rPr>
        <w:t>Constitue une cause d’insalubrité et doit être supprimée</w:t>
      </w:r>
      <w:r w:rsidR="00460E8C">
        <w:rPr>
          <w:rFonts w:cs="Arial"/>
          <w:szCs w:val="24"/>
        </w:rPr>
        <w:t> </w:t>
      </w:r>
      <w:r w:rsidRPr="00EF5748">
        <w:rPr>
          <w:rFonts w:cs="Arial"/>
          <w:szCs w:val="24"/>
        </w:rPr>
        <w:t>:</w:t>
      </w:r>
      <w:r w:rsidR="00945ECE">
        <w:rPr>
          <w:rFonts w:cs="Arial"/>
          <w:szCs w:val="24"/>
        </w:rPr>
        <w:t xml:space="preserve"> </w:t>
      </w:r>
      <w:r w:rsidR="00945ECE" w:rsidRPr="00915137">
        <w:rPr>
          <w:rFonts w:cs="Arial"/>
          <w:szCs w:val="24"/>
          <w:u w:val="single"/>
        </w:rPr>
        <w:t>(</w:t>
      </w:r>
      <w:hyperlink r:id="rId39" w:history="1">
        <w:r w:rsidR="00915137" w:rsidRPr="00915137">
          <w:rPr>
            <w:rStyle w:val="Lienhypertexte"/>
            <w:rFonts w:cs="Arial"/>
            <w:szCs w:val="24"/>
          </w:rPr>
          <w:t>Rimouski</w:t>
        </w:r>
        <w:r w:rsidR="00460E8C">
          <w:rPr>
            <w:rStyle w:val="Lienhypertexte"/>
            <w:rFonts w:cs="Arial"/>
            <w:szCs w:val="24"/>
          </w:rPr>
          <w:t> </w:t>
        </w:r>
        <w:r w:rsidR="00915137" w:rsidRPr="00915137">
          <w:rPr>
            <w:rStyle w:val="Lienhypertexte"/>
            <w:rFonts w:cs="Arial"/>
            <w:szCs w:val="24"/>
          </w:rPr>
          <w:t>art.11</w:t>
        </w:r>
      </w:hyperlink>
      <w:r w:rsidR="00945ECE" w:rsidRPr="00915137">
        <w:rPr>
          <w:rFonts w:cs="Arial"/>
          <w:szCs w:val="24"/>
          <w:u w:val="single"/>
        </w:rPr>
        <w:t xml:space="preserve"> sauf si indiqué autrement)</w:t>
      </w:r>
    </w:p>
    <w:p w14:paraId="4856D895" w14:textId="77777777" w:rsidR="003F3289" w:rsidRDefault="003F3289" w:rsidP="003F3289">
      <w:pPr>
        <w:pStyle w:val="Paragraphedeliste"/>
        <w:spacing w:after="0"/>
        <w:ind w:left="360"/>
        <w:rPr>
          <w:rFonts w:cs="Arial"/>
          <w:szCs w:val="24"/>
        </w:rPr>
      </w:pPr>
    </w:p>
    <w:p w14:paraId="46BFB734" w14:textId="77777777" w:rsidR="00992CD8" w:rsidRDefault="00992CD8" w:rsidP="00E12E9F">
      <w:pPr>
        <w:pStyle w:val="Paragraphedeliste"/>
        <w:numPr>
          <w:ilvl w:val="1"/>
          <w:numId w:val="2"/>
        </w:numPr>
        <w:spacing w:after="0"/>
        <w:ind w:left="810" w:hanging="450"/>
        <w:rPr>
          <w:rFonts w:cs="Arial"/>
          <w:szCs w:val="24"/>
        </w:rPr>
      </w:pPr>
      <w:r w:rsidRPr="00992CD8">
        <w:rPr>
          <w:rFonts w:cs="Arial"/>
          <w:szCs w:val="24"/>
        </w:rPr>
        <w:lastRenderedPageBreak/>
        <w:t>la malpropreté ou l’encombrement des lieux;</w:t>
      </w:r>
    </w:p>
    <w:p w14:paraId="43E40F05" w14:textId="77777777" w:rsidR="003F3289" w:rsidRPr="00992CD8" w:rsidRDefault="003F3289" w:rsidP="003F3289">
      <w:pPr>
        <w:pStyle w:val="Paragraphedeliste"/>
        <w:spacing w:after="0"/>
        <w:ind w:left="810"/>
        <w:rPr>
          <w:rFonts w:cs="Arial"/>
          <w:szCs w:val="24"/>
        </w:rPr>
      </w:pPr>
    </w:p>
    <w:p w14:paraId="1F211773" w14:textId="77777777" w:rsidR="00992CD8" w:rsidRDefault="00992CD8" w:rsidP="00E12E9F">
      <w:pPr>
        <w:pStyle w:val="Paragraphedeliste"/>
        <w:numPr>
          <w:ilvl w:val="1"/>
          <w:numId w:val="2"/>
        </w:numPr>
        <w:spacing w:after="0"/>
        <w:ind w:left="810" w:hanging="450"/>
        <w:rPr>
          <w:rFonts w:cs="Arial"/>
          <w:szCs w:val="24"/>
        </w:rPr>
      </w:pPr>
      <w:r w:rsidRPr="00992CD8">
        <w:rPr>
          <w:rFonts w:cs="Arial"/>
          <w:szCs w:val="24"/>
        </w:rPr>
        <w:t>la détérioration de l’immeuble ou d’une partie de l’immeuble;</w:t>
      </w:r>
    </w:p>
    <w:p w14:paraId="538D4814" w14:textId="77777777" w:rsidR="003F3289" w:rsidRPr="00992CD8" w:rsidRDefault="003F3289" w:rsidP="003F3289">
      <w:pPr>
        <w:pStyle w:val="Paragraphedeliste"/>
        <w:spacing w:after="0"/>
        <w:ind w:left="810"/>
        <w:rPr>
          <w:rFonts w:cs="Arial"/>
          <w:szCs w:val="24"/>
        </w:rPr>
      </w:pPr>
    </w:p>
    <w:p w14:paraId="6E131508" w14:textId="77777777" w:rsidR="00992CD8" w:rsidRDefault="00992CD8" w:rsidP="00E12E9F">
      <w:pPr>
        <w:pStyle w:val="Paragraphedeliste"/>
        <w:numPr>
          <w:ilvl w:val="1"/>
          <w:numId w:val="2"/>
        </w:numPr>
        <w:spacing w:after="0"/>
        <w:ind w:left="810" w:hanging="450"/>
        <w:rPr>
          <w:rFonts w:cs="Arial"/>
          <w:szCs w:val="24"/>
        </w:rPr>
      </w:pPr>
      <w:r w:rsidRPr="00992CD8">
        <w:rPr>
          <w:rFonts w:cs="Arial"/>
          <w:szCs w:val="24"/>
        </w:rPr>
        <w:t>la présence d’animaux morts;</w:t>
      </w:r>
    </w:p>
    <w:p w14:paraId="6D1AD814" w14:textId="77777777" w:rsidR="003F3289" w:rsidRPr="00992CD8" w:rsidRDefault="003F3289" w:rsidP="003F3289">
      <w:pPr>
        <w:pStyle w:val="Paragraphedeliste"/>
        <w:spacing w:after="0"/>
        <w:ind w:left="810"/>
        <w:rPr>
          <w:rFonts w:cs="Arial"/>
          <w:szCs w:val="24"/>
        </w:rPr>
      </w:pPr>
    </w:p>
    <w:p w14:paraId="39E060FD" w14:textId="77777777" w:rsidR="00992CD8" w:rsidRDefault="00992CD8" w:rsidP="00E12E9F">
      <w:pPr>
        <w:pStyle w:val="Paragraphedeliste"/>
        <w:numPr>
          <w:ilvl w:val="1"/>
          <w:numId w:val="2"/>
        </w:numPr>
        <w:spacing w:after="0"/>
        <w:ind w:left="810" w:hanging="450"/>
        <w:rPr>
          <w:rFonts w:cs="Arial"/>
          <w:szCs w:val="24"/>
        </w:rPr>
      </w:pPr>
      <w:r w:rsidRPr="00992CD8">
        <w:rPr>
          <w:rFonts w:cs="Arial"/>
          <w:szCs w:val="24"/>
        </w:rPr>
        <w:t>la présence, l’entreposage ou l’utilisation de produits ou de matières qui dégagent une odeur nauséabonde</w:t>
      </w:r>
      <w:r w:rsidR="00BE3ACC">
        <w:rPr>
          <w:rFonts w:cs="Arial"/>
          <w:szCs w:val="24"/>
        </w:rPr>
        <w:t>,</w:t>
      </w:r>
      <w:r w:rsidRPr="00992CD8">
        <w:rPr>
          <w:rFonts w:cs="Arial"/>
          <w:szCs w:val="24"/>
        </w:rPr>
        <w:t xml:space="preserve"> une vapeur toxique</w:t>
      </w:r>
      <w:r w:rsidR="00BE3ACC">
        <w:rPr>
          <w:rFonts w:cs="Arial"/>
          <w:szCs w:val="24"/>
        </w:rPr>
        <w:t>,</w:t>
      </w:r>
      <w:r w:rsidR="00945ECE" w:rsidRPr="00945ECE">
        <w:rPr>
          <w:rFonts w:cs="Arial"/>
          <w:szCs w:val="24"/>
        </w:rPr>
        <w:t xml:space="preserve"> </w:t>
      </w:r>
      <w:hyperlink r:id="rId40" w:history="1">
        <w:r w:rsidR="00915137">
          <w:rPr>
            <w:rStyle w:val="Lienhypertexte"/>
            <w:rFonts w:cs="Arial"/>
            <w:szCs w:val="24"/>
          </w:rPr>
          <w:t>(R</w:t>
        </w:r>
        <w:r w:rsidR="00915137" w:rsidRPr="00E7010E">
          <w:rPr>
            <w:rStyle w:val="Lienhypertexte"/>
            <w:rFonts w:cs="Arial"/>
            <w:szCs w:val="24"/>
          </w:rPr>
          <w:t>imouski</w:t>
        </w:r>
        <w:r w:rsidR="00460E8C">
          <w:rPr>
            <w:rStyle w:val="Lienhypertexte"/>
            <w:rFonts w:cs="Arial"/>
            <w:szCs w:val="24"/>
          </w:rPr>
          <w:t> </w:t>
        </w:r>
        <w:r w:rsidR="00915137">
          <w:rPr>
            <w:rStyle w:val="Lienhypertexte"/>
            <w:rFonts w:cs="Arial"/>
            <w:szCs w:val="24"/>
          </w:rPr>
          <w:t>art.11)</w:t>
        </w:r>
      </w:hyperlink>
      <w:r w:rsidR="00915137">
        <w:rPr>
          <w:rFonts w:cs="Arial"/>
          <w:szCs w:val="24"/>
        </w:rPr>
        <w:t xml:space="preserve"> </w:t>
      </w:r>
      <w:r w:rsidR="00BE3ACC" w:rsidRPr="00BE3ACC">
        <w:rPr>
          <w:rFonts w:cs="Arial"/>
          <w:szCs w:val="24"/>
        </w:rPr>
        <w:t>de la poussière</w:t>
      </w:r>
      <w:r w:rsidR="00BE3ACC">
        <w:rPr>
          <w:rFonts w:cs="Arial"/>
          <w:szCs w:val="24"/>
        </w:rPr>
        <w:t xml:space="preserve"> incommodante</w:t>
      </w:r>
      <w:r w:rsidR="00BE3ACC" w:rsidRPr="00BE3ACC">
        <w:rPr>
          <w:rFonts w:cs="Arial"/>
          <w:szCs w:val="24"/>
        </w:rPr>
        <w:t xml:space="preserve"> ou des particules </w:t>
      </w:r>
      <w:r w:rsidR="00BE3ACC">
        <w:rPr>
          <w:rFonts w:cs="Arial"/>
          <w:szCs w:val="24"/>
        </w:rPr>
        <w:t>incommodantes</w:t>
      </w:r>
      <w:r w:rsidRPr="00992CD8">
        <w:rPr>
          <w:rFonts w:cs="Arial"/>
          <w:szCs w:val="24"/>
        </w:rPr>
        <w:t>;</w:t>
      </w:r>
      <w:r w:rsidR="00945ECE">
        <w:rPr>
          <w:rFonts w:cs="Arial"/>
          <w:szCs w:val="24"/>
        </w:rPr>
        <w:t xml:space="preserve"> </w:t>
      </w:r>
      <w:hyperlink r:id="rId41" w:history="1">
        <w:r w:rsidR="00915137" w:rsidRPr="00CD4C3C">
          <w:rPr>
            <w:rStyle w:val="Lienhypertexte"/>
            <w:rFonts w:cs="Arial"/>
            <w:szCs w:val="24"/>
          </w:rPr>
          <w:t>(Laval</w:t>
        </w:r>
        <w:r w:rsidR="00460E8C">
          <w:rPr>
            <w:rStyle w:val="Lienhypertexte"/>
            <w:rFonts w:cs="Arial"/>
            <w:szCs w:val="24"/>
          </w:rPr>
          <w:t> </w:t>
        </w:r>
        <w:r w:rsidR="00915137">
          <w:rPr>
            <w:rStyle w:val="Lienhypertexte"/>
            <w:rFonts w:cs="Arial"/>
            <w:szCs w:val="24"/>
          </w:rPr>
          <w:t>art.7</w:t>
        </w:r>
        <w:r w:rsidR="00915137" w:rsidRPr="00CD4C3C">
          <w:rPr>
            <w:rStyle w:val="Lienhypertexte"/>
            <w:rFonts w:cs="Arial"/>
            <w:szCs w:val="24"/>
          </w:rPr>
          <w:t>)</w:t>
        </w:r>
      </w:hyperlink>
    </w:p>
    <w:p w14:paraId="6FF5AF23" w14:textId="77777777" w:rsidR="003F3289" w:rsidRPr="00992CD8" w:rsidRDefault="003F3289" w:rsidP="003F3289">
      <w:pPr>
        <w:pStyle w:val="Paragraphedeliste"/>
        <w:spacing w:after="0"/>
        <w:ind w:left="810"/>
        <w:rPr>
          <w:rFonts w:cs="Arial"/>
          <w:szCs w:val="24"/>
        </w:rPr>
      </w:pPr>
    </w:p>
    <w:p w14:paraId="3F4CBAC4" w14:textId="77777777" w:rsidR="00992CD8" w:rsidRDefault="00992CD8" w:rsidP="00E12E9F">
      <w:pPr>
        <w:pStyle w:val="Paragraphedeliste"/>
        <w:numPr>
          <w:ilvl w:val="1"/>
          <w:numId w:val="2"/>
        </w:numPr>
        <w:spacing w:after="0"/>
        <w:ind w:left="810" w:hanging="450"/>
        <w:rPr>
          <w:rFonts w:cs="Arial"/>
          <w:szCs w:val="24"/>
        </w:rPr>
      </w:pPr>
      <w:r w:rsidRPr="00992CD8">
        <w:rPr>
          <w:rFonts w:cs="Arial"/>
          <w:szCs w:val="24"/>
        </w:rPr>
        <w:t xml:space="preserve">l’accumulation de matières résiduelles, de matières recyclables, de matières compostables, ailleurs que dans des récipients prévus à cette fin en vue d’une collecte ou, à l’intérieur du </w:t>
      </w:r>
      <w:r w:rsidRPr="00163E39">
        <w:rPr>
          <w:rFonts w:cs="Arial"/>
          <w:i/>
          <w:szCs w:val="24"/>
        </w:rPr>
        <w:t>bâtiment</w:t>
      </w:r>
      <w:r w:rsidRPr="00992CD8">
        <w:rPr>
          <w:rFonts w:cs="Arial"/>
          <w:szCs w:val="24"/>
        </w:rPr>
        <w:t>, dans un local non prévu à cette fin;</w:t>
      </w:r>
    </w:p>
    <w:p w14:paraId="7DA5BE27" w14:textId="77777777" w:rsidR="003F3289" w:rsidRPr="00992CD8" w:rsidRDefault="003F3289" w:rsidP="003F3289">
      <w:pPr>
        <w:pStyle w:val="Paragraphedeliste"/>
        <w:spacing w:after="0"/>
        <w:ind w:left="810"/>
        <w:rPr>
          <w:rFonts w:cs="Arial"/>
          <w:szCs w:val="24"/>
        </w:rPr>
      </w:pPr>
    </w:p>
    <w:p w14:paraId="5A7CCCE9" w14:textId="77777777" w:rsidR="00992CD8" w:rsidRDefault="00992CD8" w:rsidP="00E12E9F">
      <w:pPr>
        <w:pStyle w:val="Paragraphedeliste"/>
        <w:numPr>
          <w:ilvl w:val="1"/>
          <w:numId w:val="2"/>
        </w:numPr>
        <w:spacing w:after="0"/>
        <w:ind w:left="810" w:hanging="450"/>
        <w:rPr>
          <w:rFonts w:cs="Arial"/>
          <w:szCs w:val="24"/>
        </w:rPr>
      </w:pPr>
      <w:r w:rsidRPr="00992CD8">
        <w:rPr>
          <w:rFonts w:cs="Arial"/>
          <w:szCs w:val="24"/>
        </w:rPr>
        <w:t xml:space="preserve">l’encombrement d’un </w:t>
      </w:r>
      <w:r w:rsidRPr="00992CD8">
        <w:rPr>
          <w:rFonts w:cs="Arial"/>
          <w:i/>
          <w:szCs w:val="24"/>
        </w:rPr>
        <w:t>moyen d’évacuation</w:t>
      </w:r>
      <w:r w:rsidRPr="00992CD8">
        <w:rPr>
          <w:rFonts w:cs="Arial"/>
          <w:szCs w:val="24"/>
        </w:rPr>
        <w:t>;</w:t>
      </w:r>
    </w:p>
    <w:p w14:paraId="00CDF278" w14:textId="77777777" w:rsidR="003F3289" w:rsidRPr="00992CD8" w:rsidRDefault="003F3289" w:rsidP="003F3289">
      <w:pPr>
        <w:pStyle w:val="Paragraphedeliste"/>
        <w:spacing w:after="0"/>
        <w:ind w:left="810"/>
        <w:rPr>
          <w:rFonts w:cs="Arial"/>
          <w:szCs w:val="24"/>
        </w:rPr>
      </w:pPr>
    </w:p>
    <w:p w14:paraId="77DBA7AD" w14:textId="77777777" w:rsidR="00992CD8" w:rsidRDefault="00992CD8" w:rsidP="00E12E9F">
      <w:pPr>
        <w:pStyle w:val="Paragraphedeliste"/>
        <w:numPr>
          <w:ilvl w:val="1"/>
          <w:numId w:val="2"/>
        </w:numPr>
        <w:spacing w:after="0"/>
        <w:ind w:left="810" w:hanging="450"/>
        <w:rPr>
          <w:rFonts w:cs="Arial"/>
          <w:szCs w:val="24"/>
        </w:rPr>
      </w:pPr>
      <w:r w:rsidRPr="00992CD8">
        <w:rPr>
          <w:rFonts w:cs="Arial"/>
          <w:szCs w:val="24"/>
        </w:rPr>
        <w:t>la présence d’un obstacle empêchant la fermeture et l’enclenchement d’une porte dans une séparation coupe-feu exigée ou d’une porte munie d’un dispositif d’obturation;</w:t>
      </w:r>
    </w:p>
    <w:p w14:paraId="40BC9FFE" w14:textId="77777777" w:rsidR="003F3289" w:rsidRPr="00992CD8" w:rsidRDefault="003F3289" w:rsidP="003F3289">
      <w:pPr>
        <w:pStyle w:val="Paragraphedeliste"/>
        <w:spacing w:after="0"/>
        <w:ind w:left="810"/>
        <w:rPr>
          <w:rFonts w:cs="Arial"/>
          <w:szCs w:val="24"/>
        </w:rPr>
      </w:pPr>
    </w:p>
    <w:p w14:paraId="1F52BA4D" w14:textId="77777777" w:rsidR="00992CD8" w:rsidRDefault="00992CD8" w:rsidP="00E12E9F">
      <w:pPr>
        <w:pStyle w:val="Paragraphedeliste"/>
        <w:numPr>
          <w:ilvl w:val="1"/>
          <w:numId w:val="2"/>
        </w:numPr>
        <w:spacing w:after="0"/>
        <w:ind w:left="810" w:hanging="450"/>
        <w:rPr>
          <w:rFonts w:cs="Arial"/>
          <w:szCs w:val="24"/>
        </w:rPr>
      </w:pPr>
      <w:r w:rsidRPr="00992CD8">
        <w:rPr>
          <w:rFonts w:cs="Arial"/>
          <w:szCs w:val="24"/>
        </w:rPr>
        <w:t xml:space="preserve">la présence de glace ou de condensation sur une surface intérieure d’un </w:t>
      </w:r>
      <w:r w:rsidRPr="00992CD8">
        <w:rPr>
          <w:rFonts w:cs="Arial"/>
          <w:i/>
          <w:szCs w:val="24"/>
        </w:rPr>
        <w:t>bâtiment</w:t>
      </w:r>
      <w:r w:rsidRPr="00992CD8">
        <w:rPr>
          <w:rFonts w:cs="Arial"/>
          <w:szCs w:val="24"/>
        </w:rPr>
        <w:t xml:space="preserve"> autre qu’une fenêtre;</w:t>
      </w:r>
    </w:p>
    <w:p w14:paraId="43C1EC72" w14:textId="77777777" w:rsidR="003F3289" w:rsidRPr="00992CD8" w:rsidRDefault="003F3289" w:rsidP="003F3289">
      <w:pPr>
        <w:pStyle w:val="Paragraphedeliste"/>
        <w:spacing w:after="0"/>
        <w:ind w:left="810"/>
        <w:rPr>
          <w:rFonts w:cs="Arial"/>
          <w:szCs w:val="24"/>
        </w:rPr>
      </w:pPr>
    </w:p>
    <w:p w14:paraId="0198AE67" w14:textId="77777777" w:rsidR="00992CD8" w:rsidRDefault="00992CD8" w:rsidP="00E12E9F">
      <w:pPr>
        <w:pStyle w:val="Paragraphedeliste"/>
        <w:numPr>
          <w:ilvl w:val="1"/>
          <w:numId w:val="2"/>
        </w:numPr>
        <w:spacing w:after="0"/>
        <w:ind w:left="810" w:hanging="450"/>
        <w:rPr>
          <w:rFonts w:cs="Arial"/>
          <w:szCs w:val="24"/>
        </w:rPr>
      </w:pPr>
      <w:r w:rsidRPr="00992CD8">
        <w:rPr>
          <w:rFonts w:cs="Arial"/>
          <w:szCs w:val="24"/>
        </w:rPr>
        <w:t>la présence d’accumulation d’eau ou d’humidité causant ou susceptible de causer une dégradation de la structure, de l’isolation, des matériaux ou des finis, ou la présence de moisissure ou de champignons ainsi que les conditions qui favorisent leur prolifération;</w:t>
      </w:r>
    </w:p>
    <w:p w14:paraId="596768DA" w14:textId="77777777" w:rsidR="003F3289" w:rsidRPr="00992CD8" w:rsidRDefault="003F3289" w:rsidP="003F3289">
      <w:pPr>
        <w:pStyle w:val="Paragraphedeliste"/>
        <w:spacing w:after="0"/>
        <w:ind w:left="810"/>
        <w:rPr>
          <w:rFonts w:cs="Arial"/>
          <w:szCs w:val="24"/>
        </w:rPr>
      </w:pPr>
    </w:p>
    <w:p w14:paraId="6F2E5F51" w14:textId="77777777" w:rsidR="00992CD8" w:rsidRDefault="00992CD8" w:rsidP="00E12E9F">
      <w:pPr>
        <w:pStyle w:val="Paragraphedeliste"/>
        <w:numPr>
          <w:ilvl w:val="1"/>
          <w:numId w:val="2"/>
        </w:numPr>
        <w:spacing w:after="0"/>
        <w:ind w:left="810" w:hanging="450"/>
        <w:rPr>
          <w:rFonts w:cs="Arial"/>
          <w:szCs w:val="24"/>
        </w:rPr>
      </w:pPr>
      <w:r w:rsidRPr="00992CD8">
        <w:rPr>
          <w:rFonts w:cs="Arial"/>
          <w:szCs w:val="24"/>
        </w:rPr>
        <w:t>l’accumulation de débris, de matériaux, de matières combustibles, de matières décomposées ou putréfiées, d’excréments ou d’autres sources de malpropreté;</w:t>
      </w:r>
    </w:p>
    <w:p w14:paraId="610B8FD9" w14:textId="77777777" w:rsidR="003F3289" w:rsidRPr="00992CD8" w:rsidRDefault="003F3289" w:rsidP="003F3289">
      <w:pPr>
        <w:pStyle w:val="Paragraphedeliste"/>
        <w:spacing w:after="0"/>
        <w:ind w:left="810"/>
        <w:rPr>
          <w:rFonts w:cs="Arial"/>
          <w:szCs w:val="24"/>
        </w:rPr>
      </w:pPr>
    </w:p>
    <w:p w14:paraId="139A678E" w14:textId="77777777" w:rsidR="00992CD8" w:rsidRDefault="00992CD8" w:rsidP="00E12E9F">
      <w:pPr>
        <w:pStyle w:val="Paragraphedeliste"/>
        <w:numPr>
          <w:ilvl w:val="1"/>
          <w:numId w:val="2"/>
        </w:numPr>
        <w:tabs>
          <w:tab w:val="left" w:pos="990"/>
        </w:tabs>
        <w:spacing w:after="0"/>
        <w:ind w:left="810" w:hanging="450"/>
        <w:rPr>
          <w:rFonts w:cs="Arial"/>
          <w:szCs w:val="24"/>
        </w:rPr>
      </w:pPr>
      <w:r w:rsidRPr="00992CD8">
        <w:rPr>
          <w:rFonts w:cs="Arial"/>
          <w:szCs w:val="24"/>
        </w:rPr>
        <w:t>la présence de vermine,</w:t>
      </w:r>
      <w:r>
        <w:rPr>
          <w:rFonts w:cs="Arial"/>
          <w:szCs w:val="24"/>
        </w:rPr>
        <w:t xml:space="preserve"> d’insectes,</w:t>
      </w:r>
      <w:r w:rsidRPr="00992CD8">
        <w:rPr>
          <w:rFonts w:cs="Arial"/>
          <w:szCs w:val="24"/>
        </w:rPr>
        <w:t xml:space="preserve"> de </w:t>
      </w:r>
      <w:r w:rsidRPr="00992CD8">
        <w:rPr>
          <w:rFonts w:cs="Arial"/>
          <w:i/>
          <w:szCs w:val="24"/>
        </w:rPr>
        <w:t>rongeurs</w:t>
      </w:r>
      <w:r w:rsidRPr="00992CD8">
        <w:rPr>
          <w:rFonts w:cs="Arial"/>
          <w:szCs w:val="24"/>
        </w:rPr>
        <w:t>, de volatiles ou de tout autre animal nuisible ainsi qu’une condition qui favorise leur prolifération;</w:t>
      </w:r>
    </w:p>
    <w:p w14:paraId="25835F65" w14:textId="77777777" w:rsidR="003F3289" w:rsidRPr="00992CD8" w:rsidRDefault="003F3289" w:rsidP="003F3289">
      <w:pPr>
        <w:pStyle w:val="Paragraphedeliste"/>
        <w:tabs>
          <w:tab w:val="left" w:pos="990"/>
        </w:tabs>
        <w:spacing w:after="0"/>
        <w:ind w:left="810"/>
        <w:rPr>
          <w:rFonts w:cs="Arial"/>
          <w:szCs w:val="24"/>
        </w:rPr>
      </w:pPr>
    </w:p>
    <w:p w14:paraId="3BEF70FF" w14:textId="77777777" w:rsidR="00992CD8" w:rsidRDefault="00992CD8" w:rsidP="00E12E9F">
      <w:pPr>
        <w:pStyle w:val="Paragraphedeliste"/>
        <w:numPr>
          <w:ilvl w:val="1"/>
          <w:numId w:val="2"/>
        </w:numPr>
        <w:spacing w:after="0"/>
        <w:ind w:left="810" w:hanging="450"/>
        <w:rPr>
          <w:rFonts w:cs="Arial"/>
          <w:szCs w:val="24"/>
        </w:rPr>
      </w:pPr>
      <w:r w:rsidRPr="00992CD8">
        <w:rPr>
          <w:rFonts w:cs="Arial"/>
          <w:szCs w:val="24"/>
        </w:rPr>
        <w:t>la dégradation d’un élément de la structure, de l’isolation, des matériaux, de portes, de fenêtres ou des finis affectés par une infiltration d’eau ou par un incendie.</w:t>
      </w:r>
    </w:p>
    <w:p w14:paraId="6BCEAF2A" w14:textId="77777777" w:rsidR="001C34DF" w:rsidRDefault="001C34DF" w:rsidP="00E12E9F">
      <w:pPr>
        <w:pStyle w:val="Paragraphedeliste"/>
        <w:numPr>
          <w:ilvl w:val="1"/>
          <w:numId w:val="2"/>
        </w:numPr>
        <w:spacing w:after="0"/>
        <w:ind w:left="810" w:hanging="450"/>
        <w:rPr>
          <w:rFonts w:cs="Arial"/>
          <w:szCs w:val="24"/>
        </w:rPr>
      </w:pPr>
      <w:r w:rsidRPr="001C34DF">
        <w:rPr>
          <w:rFonts w:cs="Arial"/>
          <w:szCs w:val="24"/>
        </w:rPr>
        <w:lastRenderedPageBreak/>
        <w:t xml:space="preserve">La présence de refoulement ou de rejet d’égout sanitaire dans le </w:t>
      </w:r>
      <w:r w:rsidRPr="00163E39">
        <w:rPr>
          <w:rFonts w:cs="Arial"/>
          <w:i/>
          <w:szCs w:val="24"/>
        </w:rPr>
        <w:t>bâtiment</w:t>
      </w:r>
      <w:r w:rsidRPr="001C34DF">
        <w:rPr>
          <w:rFonts w:cs="Arial"/>
          <w:szCs w:val="24"/>
        </w:rPr>
        <w:t xml:space="preserve"> et le mauvais fonctionnement de l’installation septique;</w:t>
      </w:r>
      <w:r w:rsidR="0091259A">
        <w:rPr>
          <w:rFonts w:cs="Arial"/>
          <w:szCs w:val="24"/>
        </w:rPr>
        <w:t xml:space="preserve"> </w:t>
      </w:r>
      <w:hyperlink r:id="rId42" w:history="1">
        <w:r w:rsidR="00915137">
          <w:rPr>
            <w:rStyle w:val="Lienhypertexte"/>
            <w:rFonts w:cs="Arial"/>
            <w:szCs w:val="24"/>
          </w:rPr>
          <w:t>(Pointe-des-Cascades</w:t>
        </w:r>
        <w:r w:rsidR="00460E8C">
          <w:rPr>
            <w:rStyle w:val="Lienhypertexte"/>
            <w:rFonts w:cs="Arial"/>
            <w:szCs w:val="24"/>
          </w:rPr>
          <w:t> </w:t>
        </w:r>
        <w:r w:rsidR="00915137">
          <w:rPr>
            <w:rStyle w:val="Lienhypertexte"/>
            <w:rFonts w:cs="Arial"/>
            <w:szCs w:val="24"/>
          </w:rPr>
          <w:t>art</w:t>
        </w:r>
        <w:r w:rsidR="00915137" w:rsidRPr="00E7010E">
          <w:rPr>
            <w:rStyle w:val="Lienhypertexte"/>
            <w:rFonts w:cs="Arial"/>
            <w:szCs w:val="24"/>
          </w:rPr>
          <w:t>.</w:t>
        </w:r>
        <w:r w:rsidR="00915137">
          <w:rPr>
            <w:rStyle w:val="Lienhypertexte"/>
            <w:rFonts w:cs="Arial"/>
            <w:szCs w:val="24"/>
          </w:rPr>
          <w:t>9</w:t>
        </w:r>
        <w:r w:rsidR="00915137" w:rsidRPr="00E7010E">
          <w:rPr>
            <w:rStyle w:val="Lienhypertexte"/>
            <w:rFonts w:cs="Arial"/>
            <w:szCs w:val="24"/>
          </w:rPr>
          <w:t>)</w:t>
        </w:r>
      </w:hyperlink>
    </w:p>
    <w:p w14:paraId="7322D7DD" w14:textId="77777777" w:rsidR="003F3289" w:rsidRPr="001C34DF" w:rsidRDefault="003F3289" w:rsidP="003F3289">
      <w:pPr>
        <w:pStyle w:val="Paragraphedeliste"/>
        <w:spacing w:after="0"/>
        <w:ind w:left="810"/>
        <w:rPr>
          <w:rFonts w:cs="Arial"/>
          <w:szCs w:val="24"/>
        </w:rPr>
      </w:pPr>
    </w:p>
    <w:p w14:paraId="1AC031FF" w14:textId="77777777" w:rsidR="00EF5748" w:rsidRDefault="00992CD8" w:rsidP="00E12E9F">
      <w:pPr>
        <w:pStyle w:val="Paragraphedeliste"/>
        <w:numPr>
          <w:ilvl w:val="1"/>
          <w:numId w:val="2"/>
        </w:numPr>
        <w:spacing w:after="0"/>
        <w:ind w:left="810" w:hanging="450"/>
        <w:rPr>
          <w:rFonts w:cs="Arial"/>
          <w:szCs w:val="24"/>
        </w:rPr>
      </w:pPr>
      <w:r w:rsidRPr="00992CD8">
        <w:rPr>
          <w:rFonts w:cs="Arial"/>
          <w:szCs w:val="24"/>
        </w:rPr>
        <w:t xml:space="preserve">Un balcon, une galerie, une coursive, une passerelle et un escalier extérieur sont assujettis uniquement </w:t>
      </w:r>
      <w:r w:rsidRPr="00E42932">
        <w:rPr>
          <w:rFonts w:cs="Arial"/>
          <w:szCs w:val="24"/>
          <w:highlight w:val="yellow"/>
        </w:rPr>
        <w:t>aux paragraphes 1° à 6°, 10° et 11° du présent article</w:t>
      </w:r>
      <w:r w:rsidRPr="00992CD8">
        <w:rPr>
          <w:rFonts w:cs="Arial"/>
          <w:szCs w:val="24"/>
        </w:rPr>
        <w:t>. De plus, ces constructions extérieures doivent être libres d’accumulation de neige ou de glace de nature à constituer un dange</w:t>
      </w:r>
      <w:r w:rsidR="00360228">
        <w:rPr>
          <w:rFonts w:cs="Arial"/>
          <w:szCs w:val="24"/>
        </w:rPr>
        <w:t>r ou à nuire à leur utilisation;</w:t>
      </w:r>
    </w:p>
    <w:p w14:paraId="5A4ACF17" w14:textId="77777777" w:rsidR="003F3289" w:rsidRDefault="003F3289" w:rsidP="003F3289">
      <w:pPr>
        <w:pStyle w:val="Paragraphedeliste"/>
        <w:spacing w:after="0"/>
        <w:ind w:left="810"/>
        <w:rPr>
          <w:rFonts w:cs="Arial"/>
          <w:szCs w:val="24"/>
        </w:rPr>
      </w:pPr>
    </w:p>
    <w:p w14:paraId="02F77BD4" w14:textId="77777777" w:rsidR="0091259A" w:rsidRDefault="0091259A" w:rsidP="00E12E9F">
      <w:pPr>
        <w:pStyle w:val="Paragraphedeliste"/>
        <w:numPr>
          <w:ilvl w:val="1"/>
          <w:numId w:val="2"/>
        </w:numPr>
        <w:spacing w:after="0"/>
        <w:ind w:left="810" w:hanging="450"/>
        <w:rPr>
          <w:rFonts w:cs="Arial"/>
          <w:szCs w:val="24"/>
        </w:rPr>
      </w:pPr>
      <w:r>
        <w:rPr>
          <w:rFonts w:cs="Arial"/>
          <w:szCs w:val="24"/>
        </w:rPr>
        <w:t>L’entreposage excessif de matières mentionnée</w:t>
      </w:r>
      <w:r w:rsidR="00460E8C">
        <w:rPr>
          <w:rFonts w:cs="Arial"/>
          <w:szCs w:val="24"/>
        </w:rPr>
        <w:t>s</w:t>
      </w:r>
      <w:r>
        <w:rPr>
          <w:rFonts w:cs="Arial"/>
          <w:szCs w:val="24"/>
        </w:rPr>
        <w:t xml:space="preserve"> </w:t>
      </w:r>
      <w:r w:rsidRPr="00E42932">
        <w:rPr>
          <w:rFonts w:cs="Arial"/>
          <w:szCs w:val="24"/>
          <w:highlight w:val="yellow"/>
        </w:rPr>
        <w:t>au paragraphe 5° du présent article</w:t>
      </w:r>
      <w:r w:rsidRPr="0091259A">
        <w:rPr>
          <w:rFonts w:cs="Arial"/>
          <w:szCs w:val="24"/>
        </w:rPr>
        <w:t xml:space="preserve"> ainsi que tout bien ou meuble, et ce, de manière à constituer un danger pour s</w:t>
      </w:r>
      <w:r w:rsidR="00360228">
        <w:rPr>
          <w:rFonts w:cs="Arial"/>
          <w:szCs w:val="24"/>
        </w:rPr>
        <w:t>oi-même ou toute autre personne;</w:t>
      </w:r>
      <w:r>
        <w:rPr>
          <w:rFonts w:cs="Arial"/>
          <w:szCs w:val="24"/>
        </w:rPr>
        <w:t xml:space="preserve"> </w:t>
      </w:r>
      <w:hyperlink r:id="rId43" w:history="1">
        <w:r w:rsidR="00915137" w:rsidRPr="00E7010E">
          <w:rPr>
            <w:rStyle w:val="Lienhypertexte"/>
            <w:rFonts w:cs="Arial"/>
            <w:szCs w:val="24"/>
          </w:rPr>
          <w:t>(Coteau-du-Lac</w:t>
        </w:r>
        <w:r w:rsidR="00460E8C">
          <w:rPr>
            <w:rStyle w:val="Lienhypertexte"/>
            <w:rFonts w:cs="Arial"/>
            <w:szCs w:val="24"/>
          </w:rPr>
          <w:t> </w:t>
        </w:r>
        <w:r w:rsidR="00915137">
          <w:rPr>
            <w:rStyle w:val="Lienhypertexte"/>
            <w:rFonts w:cs="Arial"/>
            <w:szCs w:val="24"/>
          </w:rPr>
          <w:t>art.21.9</w:t>
        </w:r>
        <w:r w:rsidR="00915137" w:rsidRPr="00E7010E">
          <w:rPr>
            <w:rStyle w:val="Lienhypertexte"/>
            <w:rFonts w:cs="Arial"/>
            <w:szCs w:val="24"/>
          </w:rPr>
          <w:t>)</w:t>
        </w:r>
      </w:hyperlink>
    </w:p>
    <w:p w14:paraId="6B5618A7" w14:textId="77777777" w:rsidR="003F3289" w:rsidRDefault="003F3289" w:rsidP="003F3289">
      <w:pPr>
        <w:pStyle w:val="Paragraphedeliste"/>
        <w:spacing w:after="0"/>
        <w:ind w:left="810"/>
        <w:rPr>
          <w:rFonts w:cs="Arial"/>
          <w:szCs w:val="24"/>
        </w:rPr>
      </w:pPr>
    </w:p>
    <w:p w14:paraId="60FCB80D" w14:textId="77777777" w:rsidR="0091259A" w:rsidRDefault="0091259A" w:rsidP="00E12E9F">
      <w:pPr>
        <w:pStyle w:val="Paragraphedeliste"/>
        <w:numPr>
          <w:ilvl w:val="1"/>
          <w:numId w:val="2"/>
        </w:numPr>
        <w:spacing w:after="0"/>
        <w:ind w:left="810" w:hanging="450"/>
        <w:rPr>
          <w:rFonts w:cs="Arial"/>
          <w:szCs w:val="24"/>
        </w:rPr>
      </w:pPr>
      <w:r w:rsidRPr="0091259A">
        <w:rPr>
          <w:rFonts w:cs="Arial"/>
          <w:szCs w:val="24"/>
        </w:rPr>
        <w:t>L’entreposage de matériaux de construction, à l’exception de c</w:t>
      </w:r>
      <w:r w:rsidR="00E42932">
        <w:rPr>
          <w:rFonts w:cs="Arial"/>
          <w:szCs w:val="24"/>
        </w:rPr>
        <w:t>eux</w:t>
      </w:r>
      <w:r w:rsidRPr="0091259A">
        <w:rPr>
          <w:rFonts w:cs="Arial"/>
          <w:szCs w:val="24"/>
        </w:rPr>
        <w:t xml:space="preserve"> permis par les règlements</w:t>
      </w:r>
      <w:r>
        <w:rPr>
          <w:rFonts w:cs="Arial"/>
          <w:szCs w:val="24"/>
        </w:rPr>
        <w:t xml:space="preserve"> d’urbanisme </w:t>
      </w:r>
      <w:r w:rsidR="00E42932">
        <w:rPr>
          <w:rFonts w:cs="Arial"/>
          <w:szCs w:val="24"/>
        </w:rPr>
        <w:t>ou</w:t>
      </w:r>
      <w:r>
        <w:rPr>
          <w:rFonts w:cs="Arial"/>
          <w:szCs w:val="24"/>
        </w:rPr>
        <w:t xml:space="preserve"> de construction</w:t>
      </w:r>
      <w:r w:rsidRPr="0091259A">
        <w:rPr>
          <w:rFonts w:cs="Arial"/>
          <w:szCs w:val="24"/>
        </w:rPr>
        <w:t>.</w:t>
      </w:r>
      <w:r>
        <w:rPr>
          <w:rFonts w:cs="Arial"/>
          <w:szCs w:val="24"/>
        </w:rPr>
        <w:t xml:space="preserve"> </w:t>
      </w:r>
      <w:hyperlink r:id="rId44" w:history="1">
        <w:r w:rsidR="00915137" w:rsidRPr="00E7010E">
          <w:rPr>
            <w:rStyle w:val="Lienhypertexte"/>
            <w:rFonts w:cs="Arial"/>
            <w:szCs w:val="24"/>
          </w:rPr>
          <w:t>(Coteau-du-Lac</w:t>
        </w:r>
        <w:r w:rsidR="00460E8C">
          <w:rPr>
            <w:rStyle w:val="Lienhypertexte"/>
            <w:rFonts w:cs="Arial"/>
            <w:szCs w:val="24"/>
          </w:rPr>
          <w:t> </w:t>
        </w:r>
        <w:r w:rsidR="00915137">
          <w:rPr>
            <w:rStyle w:val="Lienhypertexte"/>
            <w:rFonts w:cs="Arial"/>
            <w:szCs w:val="24"/>
          </w:rPr>
          <w:t>art.21.9</w:t>
        </w:r>
        <w:r w:rsidR="00915137" w:rsidRPr="00E7010E">
          <w:rPr>
            <w:rStyle w:val="Lienhypertexte"/>
            <w:rFonts w:cs="Arial"/>
            <w:szCs w:val="24"/>
          </w:rPr>
          <w:t>)</w:t>
        </w:r>
      </w:hyperlink>
    </w:p>
    <w:p w14:paraId="5A2DC587" w14:textId="77777777" w:rsidR="0091259A" w:rsidRDefault="0091259A" w:rsidP="0091259A">
      <w:pPr>
        <w:spacing w:after="0"/>
        <w:rPr>
          <w:rFonts w:cs="Arial"/>
          <w:b/>
          <w:szCs w:val="24"/>
        </w:rPr>
      </w:pPr>
    </w:p>
    <w:p w14:paraId="28FFC115" w14:textId="77777777" w:rsidR="00E54206" w:rsidRPr="00EF5748" w:rsidRDefault="00E54206" w:rsidP="00E54206">
      <w:pPr>
        <w:spacing w:after="0"/>
        <w:rPr>
          <w:rFonts w:cs="Arial"/>
          <w:szCs w:val="24"/>
        </w:rPr>
      </w:pPr>
      <w:r>
        <w:rPr>
          <w:rFonts w:cs="Arial"/>
          <w:b/>
          <w:szCs w:val="24"/>
        </w:rPr>
        <w:t>Divulgation obligatoire des punaises de lit</w:t>
      </w:r>
    </w:p>
    <w:p w14:paraId="769F11D3" w14:textId="77777777" w:rsidR="00E12E9F" w:rsidRDefault="00E12E9F" w:rsidP="00E12E9F">
      <w:pPr>
        <w:spacing w:after="0"/>
        <w:rPr>
          <w:rFonts w:cs="Arial"/>
          <w:b/>
          <w:szCs w:val="24"/>
        </w:rPr>
      </w:pPr>
    </w:p>
    <w:p w14:paraId="4F7BCBA1" w14:textId="77777777" w:rsidR="001D198F" w:rsidRPr="00915137" w:rsidRDefault="001D198F" w:rsidP="00915137">
      <w:pPr>
        <w:pStyle w:val="Paragraphedeliste"/>
        <w:numPr>
          <w:ilvl w:val="0"/>
          <w:numId w:val="2"/>
        </w:numPr>
        <w:spacing w:after="0"/>
        <w:ind w:left="360"/>
        <w:rPr>
          <w:rFonts w:cs="Arial"/>
          <w:szCs w:val="24"/>
        </w:rPr>
      </w:pPr>
      <w:r w:rsidRPr="001D198F">
        <w:rPr>
          <w:rFonts w:cs="Arial"/>
          <w:szCs w:val="24"/>
        </w:rPr>
        <w:t xml:space="preserve">Le propriétaire d’une </w:t>
      </w:r>
      <w:r w:rsidRPr="001D198F">
        <w:rPr>
          <w:rFonts w:cs="Arial"/>
          <w:i/>
          <w:szCs w:val="24"/>
        </w:rPr>
        <w:t>habitation</w:t>
      </w:r>
      <w:r w:rsidRPr="001D198F">
        <w:rPr>
          <w:rFonts w:cs="Arial"/>
          <w:szCs w:val="24"/>
        </w:rPr>
        <w:t xml:space="preserve">, d’un </w:t>
      </w:r>
      <w:r w:rsidRPr="001D198F">
        <w:rPr>
          <w:rFonts w:cs="Arial"/>
          <w:i/>
          <w:szCs w:val="24"/>
        </w:rPr>
        <w:t>logement</w:t>
      </w:r>
      <w:r w:rsidRPr="001D198F">
        <w:rPr>
          <w:rFonts w:cs="Arial"/>
          <w:szCs w:val="24"/>
        </w:rPr>
        <w:t xml:space="preserve">, d’une </w:t>
      </w:r>
      <w:r w:rsidRPr="001D198F">
        <w:rPr>
          <w:rFonts w:cs="Arial"/>
          <w:i/>
          <w:szCs w:val="24"/>
        </w:rPr>
        <w:t>chambre en location</w:t>
      </w:r>
      <w:r w:rsidRPr="001D198F">
        <w:rPr>
          <w:rFonts w:cs="Arial"/>
          <w:szCs w:val="24"/>
        </w:rPr>
        <w:t xml:space="preserve"> ou d’un commerce d’hébergement doit informer </w:t>
      </w:r>
      <w:r>
        <w:rPr>
          <w:rFonts w:cs="Arial"/>
          <w:i/>
          <w:color w:val="0070C0"/>
          <w:szCs w:val="24"/>
          <w:u w:val="single"/>
        </w:rPr>
        <w:t>(Nom de la municipalité ou ville)</w:t>
      </w:r>
      <w:r w:rsidRPr="001D198F">
        <w:rPr>
          <w:rFonts w:cs="Arial"/>
          <w:szCs w:val="24"/>
        </w:rPr>
        <w:t xml:space="preserve">, dans un délai de 48 heures ouvrables, de la constatation de punaises de lit dans un </w:t>
      </w:r>
      <w:r w:rsidRPr="001D198F">
        <w:rPr>
          <w:rFonts w:cs="Arial"/>
          <w:i/>
          <w:szCs w:val="24"/>
        </w:rPr>
        <w:t>logement</w:t>
      </w:r>
      <w:r w:rsidRPr="001D198F">
        <w:rPr>
          <w:rFonts w:cs="Arial"/>
          <w:szCs w:val="24"/>
        </w:rPr>
        <w:t xml:space="preserve"> ou une </w:t>
      </w:r>
      <w:r w:rsidRPr="001D198F">
        <w:rPr>
          <w:rFonts w:cs="Arial"/>
          <w:i/>
          <w:szCs w:val="24"/>
        </w:rPr>
        <w:t>chambre en location</w:t>
      </w:r>
      <w:r w:rsidRPr="001D198F">
        <w:rPr>
          <w:rFonts w:cs="Arial"/>
          <w:szCs w:val="24"/>
        </w:rPr>
        <w:t>. Il doit transmettre à la Ville une copie de l’avis de l’exterminateur.</w:t>
      </w:r>
      <w:r w:rsidR="00915137">
        <w:rPr>
          <w:rFonts w:cs="Arial"/>
          <w:szCs w:val="24"/>
        </w:rPr>
        <w:t xml:space="preserve"> </w:t>
      </w:r>
      <w:hyperlink r:id="rId45" w:history="1">
        <w:r w:rsidR="00915137">
          <w:rPr>
            <w:rStyle w:val="Lienhypertexte"/>
            <w:rFonts w:cs="Arial"/>
            <w:szCs w:val="24"/>
          </w:rPr>
          <w:t>(R</w:t>
        </w:r>
        <w:r w:rsidR="00915137" w:rsidRPr="00E7010E">
          <w:rPr>
            <w:rStyle w:val="Lienhypertexte"/>
            <w:rFonts w:cs="Arial"/>
            <w:szCs w:val="24"/>
          </w:rPr>
          <w:t>imouski</w:t>
        </w:r>
        <w:r w:rsidR="00460E8C">
          <w:rPr>
            <w:rStyle w:val="Lienhypertexte"/>
            <w:rFonts w:cs="Arial"/>
            <w:szCs w:val="24"/>
          </w:rPr>
          <w:t> </w:t>
        </w:r>
        <w:r w:rsidR="00915137">
          <w:rPr>
            <w:rStyle w:val="Lienhypertexte"/>
            <w:rFonts w:cs="Arial"/>
            <w:szCs w:val="24"/>
          </w:rPr>
          <w:t>art.54)</w:t>
        </w:r>
      </w:hyperlink>
    </w:p>
    <w:p w14:paraId="5B3FC29E" w14:textId="77777777" w:rsidR="001D198F" w:rsidRPr="001D198F" w:rsidRDefault="001D198F" w:rsidP="001D198F">
      <w:pPr>
        <w:pStyle w:val="Paragraphedeliste"/>
        <w:spacing w:after="0"/>
        <w:ind w:left="360"/>
        <w:rPr>
          <w:rFonts w:cs="Arial"/>
          <w:szCs w:val="24"/>
        </w:rPr>
      </w:pPr>
    </w:p>
    <w:p w14:paraId="381A0D27" w14:textId="77777777" w:rsidR="003F3289" w:rsidRPr="008D23FC" w:rsidRDefault="001D198F" w:rsidP="001D198F">
      <w:pPr>
        <w:pStyle w:val="Paragraphedeliste"/>
        <w:numPr>
          <w:ilvl w:val="0"/>
          <w:numId w:val="2"/>
        </w:numPr>
        <w:spacing w:after="0"/>
        <w:ind w:left="360"/>
        <w:rPr>
          <w:rFonts w:cs="Arial"/>
          <w:szCs w:val="24"/>
        </w:rPr>
      </w:pPr>
      <w:r w:rsidRPr="001D198F">
        <w:rPr>
          <w:rFonts w:cs="Arial"/>
          <w:szCs w:val="24"/>
        </w:rPr>
        <w:t>Le propriétaire doit mandater un professionnel pour réaliser l’extermination.</w:t>
      </w:r>
      <w:r w:rsidR="00915137" w:rsidRPr="00915137">
        <w:rPr>
          <w:rFonts w:cs="Arial"/>
          <w:szCs w:val="24"/>
        </w:rPr>
        <w:t xml:space="preserve"> </w:t>
      </w:r>
      <w:hyperlink r:id="rId46" w:history="1">
        <w:r w:rsidR="00915137">
          <w:rPr>
            <w:rStyle w:val="Lienhypertexte"/>
            <w:rFonts w:cs="Arial"/>
            <w:szCs w:val="24"/>
          </w:rPr>
          <w:t>(R</w:t>
        </w:r>
        <w:r w:rsidR="00915137" w:rsidRPr="00E7010E">
          <w:rPr>
            <w:rStyle w:val="Lienhypertexte"/>
            <w:rFonts w:cs="Arial"/>
            <w:szCs w:val="24"/>
          </w:rPr>
          <w:t>imouski</w:t>
        </w:r>
        <w:r w:rsidR="00460E8C">
          <w:rPr>
            <w:rStyle w:val="Lienhypertexte"/>
            <w:rFonts w:cs="Arial"/>
            <w:szCs w:val="24"/>
          </w:rPr>
          <w:t> </w:t>
        </w:r>
        <w:r w:rsidR="00915137">
          <w:rPr>
            <w:rStyle w:val="Lienhypertexte"/>
            <w:rFonts w:cs="Arial"/>
            <w:szCs w:val="24"/>
          </w:rPr>
          <w:t>art.55)</w:t>
        </w:r>
      </w:hyperlink>
    </w:p>
    <w:p w14:paraId="5A775E45" w14:textId="77777777" w:rsidR="008D23FC" w:rsidRPr="008D23FC" w:rsidRDefault="008D23FC" w:rsidP="008D23FC">
      <w:pPr>
        <w:pStyle w:val="Paragraphedeliste"/>
        <w:spacing w:after="0"/>
        <w:ind w:left="360"/>
        <w:rPr>
          <w:rFonts w:cs="Arial"/>
          <w:szCs w:val="24"/>
        </w:rPr>
      </w:pPr>
    </w:p>
    <w:p w14:paraId="30685363" w14:textId="77777777" w:rsidR="008D23FC" w:rsidRDefault="008D23FC" w:rsidP="001D198F">
      <w:pPr>
        <w:pStyle w:val="Paragraphedeliste"/>
        <w:numPr>
          <w:ilvl w:val="0"/>
          <w:numId w:val="2"/>
        </w:numPr>
        <w:spacing w:after="0"/>
        <w:ind w:left="360"/>
        <w:rPr>
          <w:rFonts w:cs="Arial"/>
          <w:szCs w:val="24"/>
        </w:rPr>
      </w:pPr>
      <w:r>
        <w:rPr>
          <w:rFonts w:cs="Arial"/>
          <w:szCs w:val="24"/>
        </w:rPr>
        <w:t xml:space="preserve">Dans le </w:t>
      </w:r>
      <w:r w:rsidRPr="008D23FC">
        <w:rPr>
          <w:rFonts w:cs="Arial"/>
          <w:i/>
          <w:szCs w:val="24"/>
        </w:rPr>
        <w:t>Bâtiment</w:t>
      </w:r>
      <w:r>
        <w:rPr>
          <w:rFonts w:cs="Arial"/>
          <w:szCs w:val="24"/>
        </w:rPr>
        <w:t xml:space="preserve"> concerné, </w:t>
      </w:r>
      <w:r w:rsidRPr="008D23FC">
        <w:rPr>
          <w:rFonts w:cs="Arial"/>
          <w:szCs w:val="24"/>
        </w:rPr>
        <w:t>Les</w:t>
      </w:r>
      <w:r>
        <w:rPr>
          <w:rFonts w:cs="Arial"/>
          <w:szCs w:val="24"/>
        </w:rPr>
        <w:t xml:space="preserve"> </w:t>
      </w:r>
      <w:r w:rsidRPr="008D23FC">
        <w:rPr>
          <w:rFonts w:cs="Arial"/>
          <w:i/>
          <w:szCs w:val="24"/>
        </w:rPr>
        <w:t>logements</w:t>
      </w:r>
      <w:r w:rsidR="001069D8">
        <w:rPr>
          <w:rFonts w:cs="Arial"/>
          <w:szCs w:val="24"/>
        </w:rPr>
        <w:t>,</w:t>
      </w:r>
      <w:r>
        <w:rPr>
          <w:rFonts w:cs="Arial"/>
          <w:szCs w:val="24"/>
        </w:rPr>
        <w:t xml:space="preserve"> </w:t>
      </w:r>
      <w:r w:rsidRPr="00915137">
        <w:rPr>
          <w:rFonts w:cs="Arial"/>
          <w:i/>
          <w:szCs w:val="24"/>
        </w:rPr>
        <w:t>chambre</w:t>
      </w:r>
      <w:r>
        <w:rPr>
          <w:rFonts w:cs="Arial"/>
          <w:i/>
          <w:szCs w:val="24"/>
        </w:rPr>
        <w:t>s</w:t>
      </w:r>
      <w:r w:rsidRPr="00915137">
        <w:rPr>
          <w:rFonts w:cs="Arial"/>
          <w:i/>
          <w:szCs w:val="24"/>
        </w:rPr>
        <w:t xml:space="preserve"> en location</w:t>
      </w:r>
      <w:r>
        <w:rPr>
          <w:rFonts w:cs="Arial"/>
          <w:szCs w:val="24"/>
        </w:rPr>
        <w:t xml:space="preserve"> </w:t>
      </w:r>
      <w:r w:rsidR="001069D8">
        <w:rPr>
          <w:rFonts w:cs="Arial"/>
          <w:szCs w:val="24"/>
        </w:rPr>
        <w:t xml:space="preserve">ou chambres d’un commerce d’hébergement </w:t>
      </w:r>
      <w:r w:rsidRPr="008D23FC">
        <w:rPr>
          <w:rFonts w:cs="Arial"/>
          <w:szCs w:val="24"/>
        </w:rPr>
        <w:t>qui sont</w:t>
      </w:r>
      <w:r>
        <w:rPr>
          <w:rFonts w:cs="Arial"/>
          <w:szCs w:val="24"/>
        </w:rPr>
        <w:t xml:space="preserve"> adjacents à l’endroit où la présence de punaises de lit a été constatée doivent être inspectés par l’exterminateur pour déterminer si une extermination y est également nécessaire.</w:t>
      </w:r>
    </w:p>
    <w:p w14:paraId="2D53BA08" w14:textId="77777777" w:rsidR="001D198F" w:rsidRDefault="001D198F" w:rsidP="001D198F">
      <w:pPr>
        <w:pStyle w:val="Paragraphedeliste"/>
        <w:spacing w:after="0"/>
        <w:ind w:left="360"/>
        <w:rPr>
          <w:rFonts w:cs="Arial"/>
          <w:szCs w:val="24"/>
        </w:rPr>
      </w:pPr>
    </w:p>
    <w:p w14:paraId="0014A02C" w14:textId="77777777" w:rsidR="00EC4F4D" w:rsidRDefault="00EC4F4D" w:rsidP="00EC4F4D">
      <w:pPr>
        <w:pStyle w:val="Paragraphedeliste"/>
        <w:numPr>
          <w:ilvl w:val="0"/>
          <w:numId w:val="2"/>
        </w:numPr>
        <w:spacing w:after="0"/>
        <w:ind w:left="360"/>
        <w:rPr>
          <w:rFonts w:cs="Arial"/>
          <w:szCs w:val="24"/>
        </w:rPr>
      </w:pPr>
      <w:r w:rsidRPr="001D198F">
        <w:rPr>
          <w:rFonts w:cs="Arial"/>
          <w:szCs w:val="24"/>
        </w:rPr>
        <w:t xml:space="preserve">Le propriétaire doit </w:t>
      </w:r>
      <w:r w:rsidRPr="00AF3077">
        <w:rPr>
          <w:rFonts w:cs="Arial"/>
          <w:szCs w:val="24"/>
        </w:rPr>
        <w:t xml:space="preserve">informer, dans les plus brefs délais, les locataires et les occupants de </w:t>
      </w:r>
      <w:r w:rsidR="003C508B">
        <w:rPr>
          <w:rFonts w:cs="Arial"/>
          <w:szCs w:val="24"/>
        </w:rPr>
        <w:t>la date de l’extermination et</w:t>
      </w:r>
      <w:r w:rsidRPr="00AF3077">
        <w:rPr>
          <w:rFonts w:cs="Arial"/>
          <w:szCs w:val="24"/>
        </w:rPr>
        <w:t xml:space="preserve"> leur fournir des feuillets explicatifs portant sur les préparatifs nécessaires au traitement et les consignes de sécurité visant la protection de la santé des occupants;</w:t>
      </w:r>
      <w:r>
        <w:rPr>
          <w:rFonts w:cs="Arial"/>
          <w:szCs w:val="24"/>
        </w:rPr>
        <w:t xml:space="preserve"> </w:t>
      </w:r>
      <w:hyperlink r:id="rId47" w:history="1">
        <w:r w:rsidRPr="00CD4C3C">
          <w:rPr>
            <w:rStyle w:val="Lienhypertexte"/>
            <w:rFonts w:cs="Arial"/>
            <w:szCs w:val="24"/>
          </w:rPr>
          <w:t>(Laval</w:t>
        </w:r>
        <w:r w:rsidR="00460E8C">
          <w:rPr>
            <w:rStyle w:val="Lienhypertexte"/>
            <w:rFonts w:cs="Arial"/>
            <w:szCs w:val="24"/>
          </w:rPr>
          <w:t> </w:t>
        </w:r>
        <w:r>
          <w:rPr>
            <w:rStyle w:val="Lienhypertexte"/>
            <w:rFonts w:cs="Arial"/>
            <w:szCs w:val="24"/>
          </w:rPr>
          <w:t>art.10b</w:t>
        </w:r>
        <w:r w:rsidR="00AE774C">
          <w:rPr>
            <w:rStyle w:val="Lienhypertexte"/>
            <w:rFonts w:cs="Arial"/>
            <w:szCs w:val="24"/>
          </w:rPr>
          <w:t>1</w:t>
        </w:r>
        <w:r w:rsidRPr="00CD4C3C">
          <w:rPr>
            <w:rStyle w:val="Lienhypertexte"/>
            <w:rFonts w:cs="Arial"/>
            <w:szCs w:val="24"/>
          </w:rPr>
          <w:t>)</w:t>
        </w:r>
      </w:hyperlink>
    </w:p>
    <w:p w14:paraId="3251749A" w14:textId="77777777" w:rsidR="001D198F" w:rsidRPr="00AE774C" w:rsidRDefault="001D198F" w:rsidP="001D198F">
      <w:pPr>
        <w:pStyle w:val="Paragraphedeliste"/>
        <w:numPr>
          <w:ilvl w:val="0"/>
          <w:numId w:val="2"/>
        </w:numPr>
        <w:spacing w:after="0"/>
        <w:ind w:left="360"/>
        <w:rPr>
          <w:rFonts w:cs="Arial"/>
          <w:szCs w:val="24"/>
        </w:rPr>
      </w:pPr>
      <w:r w:rsidRPr="001D198F">
        <w:rPr>
          <w:rFonts w:cs="Arial"/>
          <w:szCs w:val="24"/>
        </w:rPr>
        <w:lastRenderedPageBreak/>
        <w:t>L’extermination des punaises de lit doit être réalisée dans un délai de 10 jours suivant la constatation de la présence de punaises de lit dans l’</w:t>
      </w:r>
      <w:r w:rsidRPr="00915137">
        <w:rPr>
          <w:rFonts w:cs="Arial"/>
          <w:i/>
          <w:szCs w:val="24"/>
        </w:rPr>
        <w:t>habitation</w:t>
      </w:r>
      <w:r w:rsidRPr="001D198F">
        <w:rPr>
          <w:rFonts w:cs="Arial"/>
          <w:szCs w:val="24"/>
        </w:rPr>
        <w:t xml:space="preserve">, le </w:t>
      </w:r>
      <w:r w:rsidRPr="00915137">
        <w:rPr>
          <w:rFonts w:cs="Arial"/>
          <w:i/>
          <w:szCs w:val="24"/>
        </w:rPr>
        <w:t>logement</w:t>
      </w:r>
      <w:r w:rsidRPr="001D198F">
        <w:rPr>
          <w:rFonts w:cs="Arial"/>
          <w:szCs w:val="24"/>
        </w:rPr>
        <w:t xml:space="preserve">, la </w:t>
      </w:r>
      <w:r w:rsidRPr="00915137">
        <w:rPr>
          <w:rFonts w:cs="Arial"/>
          <w:i/>
          <w:szCs w:val="24"/>
        </w:rPr>
        <w:t>chambre en location</w:t>
      </w:r>
      <w:r w:rsidRPr="001D198F">
        <w:rPr>
          <w:rFonts w:cs="Arial"/>
          <w:szCs w:val="24"/>
        </w:rPr>
        <w:t xml:space="preserve"> ou le commerce d’hébergement.</w:t>
      </w:r>
      <w:r w:rsidR="00915137">
        <w:rPr>
          <w:rFonts w:cs="Arial"/>
          <w:szCs w:val="24"/>
        </w:rPr>
        <w:t xml:space="preserve"> </w:t>
      </w:r>
      <w:hyperlink r:id="rId48" w:history="1">
        <w:r w:rsidR="00915137">
          <w:rPr>
            <w:rStyle w:val="Lienhypertexte"/>
            <w:rFonts w:cs="Arial"/>
            <w:szCs w:val="24"/>
          </w:rPr>
          <w:t>(R</w:t>
        </w:r>
        <w:r w:rsidR="00915137" w:rsidRPr="00E7010E">
          <w:rPr>
            <w:rStyle w:val="Lienhypertexte"/>
            <w:rFonts w:cs="Arial"/>
            <w:szCs w:val="24"/>
          </w:rPr>
          <w:t>imouski</w:t>
        </w:r>
        <w:r w:rsidR="00460E8C">
          <w:rPr>
            <w:rStyle w:val="Lienhypertexte"/>
            <w:rFonts w:cs="Arial"/>
            <w:szCs w:val="24"/>
          </w:rPr>
          <w:t> </w:t>
        </w:r>
        <w:r w:rsidR="00915137">
          <w:rPr>
            <w:rStyle w:val="Lienhypertexte"/>
            <w:rFonts w:cs="Arial"/>
            <w:szCs w:val="24"/>
          </w:rPr>
          <w:t>art.56)</w:t>
        </w:r>
      </w:hyperlink>
    </w:p>
    <w:p w14:paraId="79F30FC2" w14:textId="77777777" w:rsidR="00AE774C" w:rsidRPr="00AE774C" w:rsidRDefault="00AE774C" w:rsidP="00AE774C">
      <w:pPr>
        <w:pStyle w:val="Paragraphedeliste"/>
        <w:spacing w:after="0"/>
        <w:ind w:left="360"/>
        <w:rPr>
          <w:rFonts w:cs="Arial"/>
          <w:szCs w:val="24"/>
        </w:rPr>
      </w:pPr>
    </w:p>
    <w:p w14:paraId="7CB08ED1" w14:textId="77777777" w:rsidR="00AE774C" w:rsidRDefault="00AE774C" w:rsidP="00AE774C">
      <w:pPr>
        <w:pStyle w:val="Paragraphedeliste"/>
        <w:numPr>
          <w:ilvl w:val="0"/>
          <w:numId w:val="2"/>
        </w:numPr>
        <w:spacing w:after="0"/>
        <w:ind w:left="360"/>
        <w:rPr>
          <w:rFonts w:cs="Arial"/>
          <w:szCs w:val="24"/>
        </w:rPr>
      </w:pPr>
      <w:r w:rsidRPr="001D198F">
        <w:rPr>
          <w:rFonts w:cs="Arial"/>
          <w:szCs w:val="24"/>
        </w:rPr>
        <w:t xml:space="preserve">Le propriétaire doit transmettre </w:t>
      </w:r>
      <w:r>
        <w:rPr>
          <w:rFonts w:cs="Arial"/>
          <w:szCs w:val="24"/>
        </w:rPr>
        <w:t xml:space="preserve">à </w:t>
      </w:r>
      <w:r>
        <w:rPr>
          <w:rFonts w:cs="Arial"/>
          <w:i/>
          <w:color w:val="0070C0"/>
          <w:szCs w:val="24"/>
          <w:u w:val="single"/>
        </w:rPr>
        <w:t xml:space="preserve">(Nom de la municipalité ou ville) </w:t>
      </w:r>
      <w:r>
        <w:rPr>
          <w:rFonts w:cs="Arial"/>
          <w:szCs w:val="24"/>
        </w:rPr>
        <w:t xml:space="preserve"> </w:t>
      </w:r>
      <w:r w:rsidRPr="00AE774C">
        <w:rPr>
          <w:rFonts w:cs="Arial"/>
          <w:szCs w:val="24"/>
        </w:rPr>
        <w:t>au plus tard 7 jours après l’extermination, une déclaration détaillée des travaux d’extermination (protocole) contenant notamme</w:t>
      </w:r>
      <w:r>
        <w:rPr>
          <w:rFonts w:cs="Arial"/>
          <w:szCs w:val="24"/>
        </w:rPr>
        <w:t xml:space="preserve">nt les renseignements suivants </w:t>
      </w:r>
      <w:r w:rsidRPr="001D198F">
        <w:rPr>
          <w:rFonts w:cs="Arial"/>
          <w:szCs w:val="24"/>
        </w:rPr>
        <w:t>:</w:t>
      </w:r>
    </w:p>
    <w:p w14:paraId="1C63E62F" w14:textId="77777777" w:rsidR="00AE774C" w:rsidRPr="001D198F" w:rsidRDefault="00AE774C" w:rsidP="00AE774C">
      <w:pPr>
        <w:pStyle w:val="Paragraphedeliste"/>
        <w:spacing w:after="0"/>
        <w:ind w:left="360"/>
        <w:rPr>
          <w:rFonts w:cs="Arial"/>
          <w:szCs w:val="24"/>
        </w:rPr>
      </w:pPr>
    </w:p>
    <w:p w14:paraId="3F824F19" w14:textId="77777777" w:rsidR="00AE774C" w:rsidRDefault="00AE774C" w:rsidP="00AE774C">
      <w:pPr>
        <w:pStyle w:val="Paragraphedeliste"/>
        <w:numPr>
          <w:ilvl w:val="0"/>
          <w:numId w:val="20"/>
        </w:numPr>
        <w:spacing w:after="0"/>
        <w:rPr>
          <w:rFonts w:cs="Arial"/>
          <w:szCs w:val="24"/>
        </w:rPr>
      </w:pPr>
      <w:r w:rsidRPr="001D198F">
        <w:rPr>
          <w:rFonts w:cs="Arial"/>
          <w:szCs w:val="24"/>
        </w:rPr>
        <w:t>les noms, adresse, numéro de téléphone et numéro de permis du gestionnaire de l’extermination;</w:t>
      </w:r>
    </w:p>
    <w:p w14:paraId="05214A80" w14:textId="77777777" w:rsidR="00AE774C" w:rsidRPr="001D198F" w:rsidRDefault="00AE774C" w:rsidP="00AE774C">
      <w:pPr>
        <w:pStyle w:val="Paragraphedeliste"/>
        <w:spacing w:after="0"/>
        <w:rPr>
          <w:rFonts w:cs="Arial"/>
          <w:szCs w:val="24"/>
        </w:rPr>
      </w:pPr>
    </w:p>
    <w:p w14:paraId="6933D0DC" w14:textId="77777777" w:rsidR="00AE774C" w:rsidRDefault="00AE774C" w:rsidP="00AE774C">
      <w:pPr>
        <w:pStyle w:val="Paragraphedeliste"/>
        <w:numPr>
          <w:ilvl w:val="0"/>
          <w:numId w:val="20"/>
        </w:numPr>
        <w:spacing w:after="0"/>
        <w:rPr>
          <w:rFonts w:cs="Arial"/>
          <w:szCs w:val="24"/>
        </w:rPr>
      </w:pPr>
      <w:r w:rsidRPr="001D198F">
        <w:rPr>
          <w:rFonts w:cs="Arial"/>
          <w:szCs w:val="24"/>
        </w:rPr>
        <w:t>le numéro de certificat d’exterminateur du technicien responsable des travaux sur les lieux;</w:t>
      </w:r>
    </w:p>
    <w:p w14:paraId="03E08941" w14:textId="77777777" w:rsidR="00AE774C" w:rsidRPr="001D198F" w:rsidRDefault="00AE774C" w:rsidP="00AE774C">
      <w:pPr>
        <w:pStyle w:val="Paragraphedeliste"/>
        <w:spacing w:after="0"/>
        <w:rPr>
          <w:rFonts w:cs="Arial"/>
          <w:szCs w:val="24"/>
        </w:rPr>
      </w:pPr>
    </w:p>
    <w:p w14:paraId="57FE235B" w14:textId="77777777" w:rsidR="00AE774C" w:rsidRDefault="00AE774C" w:rsidP="00AE774C">
      <w:pPr>
        <w:pStyle w:val="Paragraphedeliste"/>
        <w:numPr>
          <w:ilvl w:val="0"/>
          <w:numId w:val="20"/>
        </w:numPr>
        <w:spacing w:after="0"/>
        <w:rPr>
          <w:rFonts w:cs="Arial"/>
          <w:szCs w:val="24"/>
        </w:rPr>
      </w:pPr>
      <w:r w:rsidRPr="001D198F">
        <w:rPr>
          <w:rFonts w:cs="Arial"/>
          <w:szCs w:val="24"/>
        </w:rPr>
        <w:t xml:space="preserve">l’adresse de </w:t>
      </w:r>
      <w:r w:rsidRPr="0058532F">
        <w:rPr>
          <w:rFonts w:cs="Arial"/>
          <w:i/>
          <w:szCs w:val="24"/>
        </w:rPr>
        <w:t>l’habitation</w:t>
      </w:r>
      <w:r w:rsidRPr="001D198F">
        <w:rPr>
          <w:rFonts w:cs="Arial"/>
          <w:szCs w:val="24"/>
        </w:rPr>
        <w:t xml:space="preserve">, du </w:t>
      </w:r>
      <w:r w:rsidRPr="0058532F">
        <w:rPr>
          <w:rFonts w:cs="Arial"/>
          <w:i/>
          <w:szCs w:val="24"/>
        </w:rPr>
        <w:t>logement</w:t>
      </w:r>
      <w:r w:rsidRPr="001D198F">
        <w:rPr>
          <w:rFonts w:cs="Arial"/>
          <w:szCs w:val="24"/>
        </w:rPr>
        <w:t xml:space="preserve"> ou de la </w:t>
      </w:r>
      <w:r w:rsidRPr="0058532F">
        <w:rPr>
          <w:rFonts w:cs="Arial"/>
          <w:i/>
          <w:szCs w:val="24"/>
        </w:rPr>
        <w:t>chambre en location</w:t>
      </w:r>
      <w:r w:rsidRPr="001D198F">
        <w:rPr>
          <w:rFonts w:cs="Arial"/>
          <w:szCs w:val="24"/>
        </w:rPr>
        <w:t xml:space="preserve"> où a eu lieu l’extermination;</w:t>
      </w:r>
    </w:p>
    <w:p w14:paraId="4B9F425C" w14:textId="77777777" w:rsidR="00AE774C" w:rsidRPr="001D198F" w:rsidRDefault="00AE774C" w:rsidP="00AE774C">
      <w:pPr>
        <w:pStyle w:val="Paragraphedeliste"/>
        <w:spacing w:after="0"/>
        <w:rPr>
          <w:rFonts w:cs="Arial"/>
          <w:szCs w:val="24"/>
        </w:rPr>
      </w:pPr>
    </w:p>
    <w:p w14:paraId="37C19744" w14:textId="77777777" w:rsidR="00AE774C" w:rsidRDefault="00AE774C" w:rsidP="00AE774C">
      <w:pPr>
        <w:pStyle w:val="Paragraphedeliste"/>
        <w:numPr>
          <w:ilvl w:val="0"/>
          <w:numId w:val="20"/>
        </w:numPr>
        <w:spacing w:after="0"/>
        <w:rPr>
          <w:rFonts w:cs="Arial"/>
          <w:szCs w:val="24"/>
        </w:rPr>
      </w:pPr>
      <w:r w:rsidRPr="001D198F">
        <w:rPr>
          <w:rFonts w:cs="Arial"/>
          <w:szCs w:val="24"/>
        </w:rPr>
        <w:t>le numéro de téléphone du propriétaire ou de son représentant;</w:t>
      </w:r>
    </w:p>
    <w:p w14:paraId="18D4EF5C" w14:textId="77777777" w:rsidR="00AE774C" w:rsidRPr="001D198F" w:rsidRDefault="00AE774C" w:rsidP="00AE774C">
      <w:pPr>
        <w:pStyle w:val="Paragraphedeliste"/>
        <w:spacing w:after="0"/>
        <w:rPr>
          <w:rFonts w:cs="Arial"/>
          <w:szCs w:val="24"/>
        </w:rPr>
      </w:pPr>
    </w:p>
    <w:p w14:paraId="3BEF663A" w14:textId="77777777" w:rsidR="00AE774C" w:rsidRDefault="00AE774C" w:rsidP="00AE774C">
      <w:pPr>
        <w:pStyle w:val="Paragraphedeliste"/>
        <w:numPr>
          <w:ilvl w:val="0"/>
          <w:numId w:val="20"/>
        </w:numPr>
        <w:spacing w:after="0"/>
        <w:rPr>
          <w:rFonts w:cs="Arial"/>
          <w:szCs w:val="24"/>
        </w:rPr>
      </w:pPr>
      <w:r w:rsidRPr="001D198F">
        <w:rPr>
          <w:rFonts w:cs="Arial"/>
          <w:szCs w:val="24"/>
        </w:rPr>
        <w:t>une copie du feuillet explicatif remis aux</w:t>
      </w:r>
      <w:r>
        <w:rPr>
          <w:rFonts w:cs="Arial"/>
          <w:szCs w:val="24"/>
        </w:rPr>
        <w:t xml:space="preserve"> </w:t>
      </w:r>
      <w:r w:rsidRPr="001D198F">
        <w:rPr>
          <w:rFonts w:cs="Arial"/>
          <w:szCs w:val="24"/>
        </w:rPr>
        <w:t>occupants;</w:t>
      </w:r>
    </w:p>
    <w:p w14:paraId="6A3195AF" w14:textId="77777777" w:rsidR="00AE774C" w:rsidRPr="001D198F" w:rsidRDefault="00AE774C" w:rsidP="00AE774C">
      <w:pPr>
        <w:pStyle w:val="Paragraphedeliste"/>
        <w:spacing w:after="0"/>
        <w:rPr>
          <w:rFonts w:cs="Arial"/>
          <w:szCs w:val="24"/>
        </w:rPr>
      </w:pPr>
    </w:p>
    <w:p w14:paraId="0B4859E2" w14:textId="77777777" w:rsidR="00AE774C" w:rsidRDefault="00AE774C" w:rsidP="00AE774C">
      <w:pPr>
        <w:pStyle w:val="Paragraphedeliste"/>
        <w:numPr>
          <w:ilvl w:val="0"/>
          <w:numId w:val="20"/>
        </w:numPr>
        <w:spacing w:after="0"/>
        <w:rPr>
          <w:rFonts w:cs="Arial"/>
          <w:szCs w:val="24"/>
        </w:rPr>
      </w:pPr>
      <w:r w:rsidRPr="001D198F">
        <w:rPr>
          <w:rFonts w:cs="Arial"/>
          <w:szCs w:val="24"/>
        </w:rPr>
        <w:t>l’objet de l’extermination;</w:t>
      </w:r>
    </w:p>
    <w:p w14:paraId="71ACD784" w14:textId="77777777" w:rsidR="00AE774C" w:rsidRPr="001D198F" w:rsidRDefault="00AE774C" w:rsidP="00AE774C">
      <w:pPr>
        <w:pStyle w:val="Paragraphedeliste"/>
        <w:spacing w:after="0"/>
        <w:rPr>
          <w:rFonts w:cs="Arial"/>
          <w:szCs w:val="24"/>
        </w:rPr>
      </w:pPr>
    </w:p>
    <w:p w14:paraId="0ED4C76F" w14:textId="77777777" w:rsidR="00AE774C" w:rsidRDefault="00AE774C" w:rsidP="00AE774C">
      <w:pPr>
        <w:pStyle w:val="Paragraphedeliste"/>
        <w:numPr>
          <w:ilvl w:val="0"/>
          <w:numId w:val="20"/>
        </w:numPr>
        <w:spacing w:after="0"/>
        <w:rPr>
          <w:rFonts w:cs="Arial"/>
          <w:szCs w:val="24"/>
        </w:rPr>
      </w:pPr>
      <w:r w:rsidRPr="001D198F">
        <w:rPr>
          <w:rFonts w:cs="Arial"/>
          <w:szCs w:val="24"/>
        </w:rPr>
        <w:t>le nom et le numéro d’homologation par Santé Canada des pesticides utilisés;</w:t>
      </w:r>
    </w:p>
    <w:p w14:paraId="13F3B722" w14:textId="77777777" w:rsidR="00AE774C" w:rsidRPr="001D198F" w:rsidRDefault="00AE774C" w:rsidP="00AE774C">
      <w:pPr>
        <w:pStyle w:val="Paragraphedeliste"/>
        <w:spacing w:after="0"/>
        <w:rPr>
          <w:rFonts w:cs="Arial"/>
          <w:szCs w:val="24"/>
        </w:rPr>
      </w:pPr>
    </w:p>
    <w:p w14:paraId="07C5439C" w14:textId="77777777" w:rsidR="00AE774C" w:rsidRDefault="00AE774C" w:rsidP="00AE774C">
      <w:pPr>
        <w:pStyle w:val="Paragraphedeliste"/>
        <w:numPr>
          <w:ilvl w:val="0"/>
          <w:numId w:val="20"/>
        </w:numPr>
        <w:spacing w:after="0"/>
        <w:rPr>
          <w:rFonts w:cs="Arial"/>
          <w:szCs w:val="24"/>
        </w:rPr>
      </w:pPr>
      <w:r w:rsidRPr="001D198F">
        <w:rPr>
          <w:rFonts w:cs="Arial"/>
          <w:szCs w:val="24"/>
        </w:rPr>
        <w:t>la quantité de pesticide utilisée.</w:t>
      </w:r>
      <w:r>
        <w:rPr>
          <w:rFonts w:cs="Arial"/>
          <w:szCs w:val="24"/>
        </w:rPr>
        <w:t xml:space="preserve"> </w:t>
      </w:r>
      <w:hyperlink r:id="rId49" w:history="1">
        <w:r w:rsidRPr="00CD4C3C">
          <w:rPr>
            <w:rStyle w:val="Lienhypertexte"/>
            <w:rFonts w:cs="Arial"/>
            <w:szCs w:val="24"/>
          </w:rPr>
          <w:t>(Laval</w:t>
        </w:r>
        <w:r>
          <w:rPr>
            <w:rStyle w:val="Lienhypertexte"/>
            <w:rFonts w:cs="Arial"/>
            <w:szCs w:val="24"/>
          </w:rPr>
          <w:t> art.10b2</w:t>
        </w:r>
        <w:r w:rsidRPr="00CD4C3C">
          <w:rPr>
            <w:rStyle w:val="Lienhypertexte"/>
            <w:rFonts w:cs="Arial"/>
            <w:szCs w:val="24"/>
          </w:rPr>
          <w:t>)</w:t>
        </w:r>
      </w:hyperlink>
    </w:p>
    <w:p w14:paraId="35BF6A40" w14:textId="77777777" w:rsidR="00EC4F4D" w:rsidRDefault="00EC4F4D" w:rsidP="00EC4F4D">
      <w:pPr>
        <w:pStyle w:val="Paragraphedeliste"/>
        <w:spacing w:after="0"/>
        <w:ind w:left="360"/>
        <w:rPr>
          <w:rFonts w:cs="Arial"/>
          <w:szCs w:val="24"/>
        </w:rPr>
      </w:pPr>
    </w:p>
    <w:p w14:paraId="0B5BE408" w14:textId="77777777" w:rsidR="00EC4F4D" w:rsidRPr="00977533" w:rsidRDefault="00EC4F4D" w:rsidP="001D198F">
      <w:pPr>
        <w:pStyle w:val="Paragraphedeliste"/>
        <w:numPr>
          <w:ilvl w:val="0"/>
          <w:numId w:val="2"/>
        </w:numPr>
        <w:spacing w:after="0"/>
        <w:ind w:left="360"/>
        <w:rPr>
          <w:rFonts w:cs="Arial"/>
          <w:color w:val="FF0000"/>
          <w:szCs w:val="24"/>
        </w:rPr>
      </w:pPr>
      <w:r w:rsidRPr="008D23FC">
        <w:rPr>
          <w:rFonts w:cs="Arial"/>
          <w:szCs w:val="24"/>
        </w:rPr>
        <w:t xml:space="preserve">Un contrôle </w:t>
      </w:r>
      <w:r w:rsidR="003C508B" w:rsidRPr="008D23FC">
        <w:rPr>
          <w:rFonts w:cs="Arial"/>
          <w:szCs w:val="24"/>
        </w:rPr>
        <w:t>doit être effectué sur place par l’exterminateur entre le 15</w:t>
      </w:r>
      <w:r w:rsidR="003C508B" w:rsidRPr="008D23FC">
        <w:rPr>
          <w:rFonts w:cs="Arial"/>
          <w:szCs w:val="24"/>
          <w:vertAlign w:val="superscript"/>
        </w:rPr>
        <w:t>e</w:t>
      </w:r>
      <w:r w:rsidR="003C508B" w:rsidRPr="008D23FC">
        <w:rPr>
          <w:rFonts w:cs="Arial"/>
          <w:szCs w:val="24"/>
        </w:rPr>
        <w:t xml:space="preserve"> et le 30</w:t>
      </w:r>
      <w:r w:rsidR="003C508B" w:rsidRPr="008D23FC">
        <w:rPr>
          <w:rFonts w:cs="Arial"/>
          <w:szCs w:val="24"/>
          <w:vertAlign w:val="superscript"/>
        </w:rPr>
        <w:t>e</w:t>
      </w:r>
      <w:r w:rsidR="003C508B" w:rsidRPr="008D23FC">
        <w:rPr>
          <w:rFonts w:cs="Arial"/>
          <w:szCs w:val="24"/>
        </w:rPr>
        <w:t xml:space="preserve"> jour après la date de l’extermination</w:t>
      </w:r>
      <w:r w:rsidR="00AE774C">
        <w:rPr>
          <w:rFonts w:cs="Arial"/>
          <w:szCs w:val="24"/>
        </w:rPr>
        <w:t>. A</w:t>
      </w:r>
      <w:r w:rsidR="00AE774C" w:rsidRPr="00AE774C">
        <w:rPr>
          <w:rFonts w:cs="Arial"/>
          <w:szCs w:val="24"/>
        </w:rPr>
        <w:t xml:space="preserve">u plus tard 7 jours après le contrôle, </w:t>
      </w:r>
      <w:r w:rsidR="003809D6" w:rsidRPr="00AE774C">
        <w:rPr>
          <w:rFonts w:cs="Arial"/>
          <w:szCs w:val="24"/>
        </w:rPr>
        <w:t>si une nouvelle extermination a été effectuée,</w:t>
      </w:r>
      <w:r w:rsidR="003809D6">
        <w:rPr>
          <w:rFonts w:cs="Arial"/>
          <w:szCs w:val="24"/>
        </w:rPr>
        <w:t xml:space="preserve"> </w:t>
      </w:r>
      <w:r w:rsidR="00AE774C" w:rsidRPr="00AE774C">
        <w:rPr>
          <w:rFonts w:cs="Arial"/>
          <w:szCs w:val="24"/>
        </w:rPr>
        <w:t xml:space="preserve">une déclaration détaillée des observations et des travaux d’extermination (protocole) conformément </w:t>
      </w:r>
      <w:r w:rsidR="00AE774C">
        <w:rPr>
          <w:rFonts w:cs="Arial"/>
          <w:szCs w:val="24"/>
        </w:rPr>
        <w:t>à l’</w:t>
      </w:r>
      <w:r w:rsidR="00AE774C" w:rsidRPr="0078304E">
        <w:rPr>
          <w:rFonts w:cs="Arial"/>
          <w:szCs w:val="24"/>
          <w:highlight w:val="yellow"/>
        </w:rPr>
        <w:t>article précédent</w:t>
      </w:r>
      <w:r w:rsidR="00AE774C">
        <w:rPr>
          <w:rFonts w:cs="Arial"/>
          <w:szCs w:val="24"/>
        </w:rPr>
        <w:t xml:space="preserve"> doit être </w:t>
      </w:r>
      <w:r w:rsidR="00AE774C" w:rsidRPr="001D198F">
        <w:rPr>
          <w:rFonts w:cs="Arial"/>
          <w:szCs w:val="24"/>
        </w:rPr>
        <w:t xml:space="preserve">doit </w:t>
      </w:r>
      <w:r w:rsidR="00AE774C">
        <w:rPr>
          <w:rFonts w:cs="Arial"/>
          <w:szCs w:val="24"/>
        </w:rPr>
        <w:t xml:space="preserve">être transmise à </w:t>
      </w:r>
      <w:r w:rsidR="00AE774C">
        <w:rPr>
          <w:rFonts w:cs="Arial"/>
          <w:i/>
          <w:color w:val="0070C0"/>
          <w:szCs w:val="24"/>
          <w:u w:val="single"/>
        </w:rPr>
        <w:t>(Nom de la municipalité ou ville)</w:t>
      </w:r>
      <w:r w:rsidR="00AE774C" w:rsidRPr="00AE774C">
        <w:rPr>
          <w:rFonts w:cs="Arial"/>
          <w:szCs w:val="24"/>
        </w:rPr>
        <w:t>. La présente disposition s’applique également à toute autre extermin</w:t>
      </w:r>
      <w:r w:rsidR="00135AF8">
        <w:rPr>
          <w:rFonts w:cs="Arial"/>
          <w:szCs w:val="24"/>
        </w:rPr>
        <w:t>ation subséquente</w:t>
      </w:r>
      <w:r w:rsidR="001069D8">
        <w:rPr>
          <w:rFonts w:cs="Arial"/>
          <w:szCs w:val="24"/>
        </w:rPr>
        <w:t>.</w:t>
      </w:r>
      <w:r w:rsidR="003C508B" w:rsidRPr="00977533">
        <w:rPr>
          <w:rFonts w:cs="Arial"/>
          <w:color w:val="FF0000"/>
          <w:szCs w:val="24"/>
        </w:rPr>
        <w:t xml:space="preserve"> </w:t>
      </w:r>
      <w:hyperlink r:id="rId50" w:history="1">
        <w:r w:rsidR="008D23FC" w:rsidRPr="00CD4C3C">
          <w:rPr>
            <w:rStyle w:val="Lienhypertexte"/>
            <w:rFonts w:cs="Arial"/>
            <w:szCs w:val="24"/>
          </w:rPr>
          <w:t>(Laval</w:t>
        </w:r>
        <w:r w:rsidR="008D23FC">
          <w:rPr>
            <w:rStyle w:val="Lienhypertexte"/>
            <w:rFonts w:cs="Arial"/>
            <w:szCs w:val="24"/>
          </w:rPr>
          <w:t> art.10c</w:t>
        </w:r>
        <w:r w:rsidR="00AE774C">
          <w:rPr>
            <w:rStyle w:val="Lienhypertexte"/>
            <w:rFonts w:cs="Arial"/>
            <w:szCs w:val="24"/>
          </w:rPr>
          <w:t>2</w:t>
        </w:r>
        <w:r w:rsidR="008D23FC" w:rsidRPr="00CD4C3C">
          <w:rPr>
            <w:rStyle w:val="Lienhypertexte"/>
            <w:rFonts w:cs="Arial"/>
            <w:szCs w:val="24"/>
          </w:rPr>
          <w:t>)</w:t>
        </w:r>
      </w:hyperlink>
    </w:p>
    <w:p w14:paraId="5F47C505" w14:textId="77777777" w:rsidR="00576947" w:rsidRDefault="00576947">
      <w:pPr>
        <w:jc w:val="left"/>
        <w:rPr>
          <w:rFonts w:eastAsiaTheme="majorEastAsia" w:cstheme="majorBidi"/>
          <w:bCs/>
          <w:szCs w:val="28"/>
        </w:rPr>
      </w:pPr>
      <w:bookmarkStart w:id="3" w:name="_Toc73104313"/>
      <w:r>
        <w:br w:type="page"/>
      </w:r>
    </w:p>
    <w:p w14:paraId="5F5E40E8" w14:textId="77777777" w:rsidR="003C508B" w:rsidRDefault="003C508B" w:rsidP="00841BEE">
      <w:pPr>
        <w:pStyle w:val="Titre1"/>
      </w:pPr>
      <w:r>
        <w:lastRenderedPageBreak/>
        <w:t>CHAPITRE</w:t>
      </w:r>
      <w:r w:rsidR="00460E8C">
        <w:t> </w:t>
      </w:r>
      <w:r>
        <w:t>4</w:t>
      </w:r>
      <w:r>
        <w:tab/>
        <w:t>: ENTRETIEN</w:t>
      </w:r>
      <w:bookmarkEnd w:id="3"/>
    </w:p>
    <w:p w14:paraId="3DECFA4B" w14:textId="77777777" w:rsidR="003C508B" w:rsidRDefault="003C508B" w:rsidP="003C508B">
      <w:pPr>
        <w:spacing w:after="0"/>
        <w:rPr>
          <w:rFonts w:cs="Arial"/>
          <w:szCs w:val="24"/>
        </w:rPr>
      </w:pPr>
    </w:p>
    <w:p w14:paraId="474AEC4F" w14:textId="77777777" w:rsidR="003C508B" w:rsidRDefault="009D1DA1" w:rsidP="003C508B">
      <w:pPr>
        <w:spacing w:after="0"/>
        <w:rPr>
          <w:rFonts w:cs="Arial"/>
          <w:b/>
          <w:szCs w:val="24"/>
        </w:rPr>
      </w:pPr>
      <w:r>
        <w:rPr>
          <w:rFonts w:cs="Arial"/>
          <w:b/>
          <w:szCs w:val="24"/>
        </w:rPr>
        <w:t>Entretien général du bâtiment</w:t>
      </w:r>
    </w:p>
    <w:p w14:paraId="20585D1B" w14:textId="77777777" w:rsidR="003C508B" w:rsidRPr="0058532F" w:rsidRDefault="003C508B" w:rsidP="0058532F">
      <w:pPr>
        <w:pStyle w:val="Paragraphedeliste"/>
        <w:spacing w:after="0"/>
        <w:ind w:left="360"/>
        <w:rPr>
          <w:rFonts w:cs="Arial"/>
          <w:szCs w:val="24"/>
        </w:rPr>
      </w:pPr>
    </w:p>
    <w:p w14:paraId="78F89671" w14:textId="77777777" w:rsidR="0058532F" w:rsidRDefault="0058532F" w:rsidP="0058532F">
      <w:pPr>
        <w:pStyle w:val="Paragraphedeliste"/>
        <w:numPr>
          <w:ilvl w:val="0"/>
          <w:numId w:val="2"/>
        </w:numPr>
        <w:spacing w:after="0"/>
        <w:ind w:left="360"/>
        <w:rPr>
          <w:rFonts w:cs="Arial"/>
          <w:szCs w:val="24"/>
        </w:rPr>
      </w:pPr>
      <w:r w:rsidRPr="0058532F">
        <w:rPr>
          <w:rFonts w:cs="Arial"/>
          <w:szCs w:val="24"/>
        </w:rPr>
        <w:t xml:space="preserve">Le </w:t>
      </w:r>
      <w:r w:rsidRPr="00163E39">
        <w:rPr>
          <w:rFonts w:cs="Arial"/>
          <w:i/>
          <w:szCs w:val="24"/>
        </w:rPr>
        <w:t>bâtiment</w:t>
      </w:r>
      <w:r w:rsidRPr="0058532F">
        <w:rPr>
          <w:rFonts w:cs="Arial"/>
          <w:szCs w:val="24"/>
        </w:rPr>
        <w:t xml:space="preserve"> doit être maintenu en bon état ou réparé afin qu’il ne soit pas laissé dans un état apparent d’abandon ou de délabrement. </w:t>
      </w:r>
      <w:hyperlink r:id="rId51" w:history="1">
        <w:r w:rsidR="00FE1EAA">
          <w:rPr>
            <w:rStyle w:val="Lienhypertexte"/>
            <w:rFonts w:cs="Arial"/>
            <w:szCs w:val="24"/>
          </w:rPr>
          <w:t>(R</w:t>
        </w:r>
        <w:r w:rsidR="00FE1EAA" w:rsidRPr="00E7010E">
          <w:rPr>
            <w:rStyle w:val="Lienhypertexte"/>
            <w:rFonts w:cs="Arial"/>
            <w:szCs w:val="24"/>
          </w:rPr>
          <w:t>imouski</w:t>
        </w:r>
        <w:r w:rsidR="00460E8C">
          <w:rPr>
            <w:rStyle w:val="Lienhypertexte"/>
            <w:rFonts w:cs="Arial"/>
            <w:szCs w:val="24"/>
          </w:rPr>
          <w:t> </w:t>
        </w:r>
        <w:r w:rsidR="00FE1EAA">
          <w:rPr>
            <w:rStyle w:val="Lienhypertexte"/>
            <w:rFonts w:cs="Arial"/>
            <w:szCs w:val="24"/>
          </w:rPr>
          <w:t>art.12)</w:t>
        </w:r>
      </w:hyperlink>
    </w:p>
    <w:p w14:paraId="73B071BF" w14:textId="77777777" w:rsidR="0058532F" w:rsidRDefault="0058532F" w:rsidP="0058532F">
      <w:pPr>
        <w:spacing w:after="0"/>
        <w:rPr>
          <w:rFonts w:cs="Arial"/>
          <w:szCs w:val="24"/>
        </w:rPr>
      </w:pPr>
    </w:p>
    <w:p w14:paraId="5308A09A" w14:textId="77777777" w:rsidR="0058532F" w:rsidRPr="0058532F" w:rsidRDefault="0058532F" w:rsidP="0058532F">
      <w:pPr>
        <w:spacing w:after="0"/>
        <w:rPr>
          <w:rFonts w:cs="Arial"/>
          <w:b/>
          <w:szCs w:val="24"/>
        </w:rPr>
      </w:pPr>
      <w:r>
        <w:rPr>
          <w:rFonts w:cs="Arial"/>
          <w:b/>
          <w:szCs w:val="24"/>
        </w:rPr>
        <w:t>Parties constituantes d’un bâtiment</w:t>
      </w:r>
    </w:p>
    <w:p w14:paraId="0D06034C" w14:textId="77777777" w:rsidR="0058532F" w:rsidRDefault="0058532F" w:rsidP="0058532F">
      <w:pPr>
        <w:pStyle w:val="Paragraphedeliste"/>
        <w:spacing w:after="0"/>
        <w:ind w:left="360"/>
        <w:rPr>
          <w:rFonts w:cs="Arial"/>
          <w:szCs w:val="24"/>
        </w:rPr>
      </w:pPr>
    </w:p>
    <w:p w14:paraId="3AB93BCC" w14:textId="77777777" w:rsidR="0058532F" w:rsidRDefault="0058532F" w:rsidP="0058532F">
      <w:pPr>
        <w:pStyle w:val="Paragraphedeliste"/>
        <w:numPr>
          <w:ilvl w:val="0"/>
          <w:numId w:val="2"/>
        </w:numPr>
        <w:spacing w:after="0"/>
        <w:ind w:left="360"/>
        <w:rPr>
          <w:rFonts w:cs="Arial"/>
          <w:szCs w:val="24"/>
        </w:rPr>
      </w:pPr>
      <w:r w:rsidRPr="0058532F">
        <w:rPr>
          <w:rFonts w:cs="Arial"/>
          <w:szCs w:val="24"/>
        </w:rPr>
        <w:t xml:space="preserve">Les parties constituantes d’un </w:t>
      </w:r>
      <w:r w:rsidRPr="00FE1EAA">
        <w:rPr>
          <w:rFonts w:cs="Arial"/>
          <w:i/>
          <w:szCs w:val="24"/>
        </w:rPr>
        <w:t>bâtiment</w:t>
      </w:r>
      <w:r w:rsidRPr="0058532F">
        <w:rPr>
          <w:rFonts w:cs="Arial"/>
          <w:szCs w:val="24"/>
        </w:rPr>
        <w:t>, tels les murs, les portes, les fenêtres, la toiture, la fondation et le revêtement extérieur, doivent être maintenues en bon état et doivent pouvoir remplir la fonction pour laquelle elles ont été conçues. Elles doivent être traitées, réparées ou remplacées de façon à pouvoir remplir cette même fonction. Les parties constituantes doivent être en mesure de supporter les</w:t>
      </w:r>
      <w:r w:rsidR="003666F7">
        <w:rPr>
          <w:rFonts w:cs="Arial"/>
          <w:szCs w:val="24"/>
        </w:rPr>
        <w:t xml:space="preserve"> effets combinés des</w:t>
      </w:r>
      <w:r w:rsidRPr="0058532F">
        <w:rPr>
          <w:rFonts w:cs="Arial"/>
          <w:szCs w:val="24"/>
        </w:rPr>
        <w:t xml:space="preserve"> charges vives</w:t>
      </w:r>
      <w:r w:rsidR="003666F7">
        <w:rPr>
          <w:rFonts w:cs="Arial"/>
          <w:szCs w:val="24"/>
        </w:rPr>
        <w:t>, d</w:t>
      </w:r>
      <w:r>
        <w:rPr>
          <w:rFonts w:cs="Arial"/>
          <w:szCs w:val="24"/>
        </w:rPr>
        <w:t>es charges</w:t>
      </w:r>
      <w:r w:rsidRPr="0058532F">
        <w:rPr>
          <w:rFonts w:cs="Arial"/>
          <w:szCs w:val="24"/>
        </w:rPr>
        <w:t xml:space="preserve"> mortes</w:t>
      </w:r>
      <w:r w:rsidR="003666F7">
        <w:rPr>
          <w:rFonts w:cs="Arial"/>
          <w:szCs w:val="24"/>
        </w:rPr>
        <w:t>, d</w:t>
      </w:r>
      <w:r>
        <w:rPr>
          <w:rFonts w:cs="Arial"/>
          <w:szCs w:val="24"/>
        </w:rPr>
        <w:t xml:space="preserve">es charges de neige et </w:t>
      </w:r>
      <w:r w:rsidR="003666F7">
        <w:rPr>
          <w:rFonts w:cs="Arial"/>
          <w:szCs w:val="24"/>
        </w:rPr>
        <w:t>de la force du</w:t>
      </w:r>
      <w:r>
        <w:rPr>
          <w:rFonts w:cs="Arial"/>
          <w:szCs w:val="24"/>
        </w:rPr>
        <w:t xml:space="preserve"> vent</w:t>
      </w:r>
      <w:r w:rsidR="00DC067F">
        <w:rPr>
          <w:rFonts w:cs="Arial"/>
          <w:szCs w:val="24"/>
        </w:rPr>
        <w:t xml:space="preserve"> </w:t>
      </w:r>
      <w:r w:rsidR="003666F7">
        <w:rPr>
          <w:rFonts w:cs="Arial"/>
          <w:szCs w:val="24"/>
        </w:rPr>
        <w:t xml:space="preserve">et des autres éléments de la nature </w:t>
      </w:r>
      <w:r w:rsidR="00DC067F">
        <w:rPr>
          <w:rFonts w:cs="Arial"/>
          <w:szCs w:val="24"/>
        </w:rPr>
        <w:t>auxquelles elle</w:t>
      </w:r>
      <w:r w:rsidR="00E6138F">
        <w:rPr>
          <w:rFonts w:cs="Arial"/>
          <w:szCs w:val="24"/>
        </w:rPr>
        <w:t>s</w:t>
      </w:r>
      <w:r w:rsidR="00DC067F">
        <w:rPr>
          <w:rFonts w:cs="Arial"/>
          <w:szCs w:val="24"/>
        </w:rPr>
        <w:t xml:space="preserve"> sont soumises</w:t>
      </w:r>
      <w:r w:rsidRPr="0058532F">
        <w:rPr>
          <w:rFonts w:cs="Arial"/>
          <w:szCs w:val="24"/>
        </w:rPr>
        <w:t xml:space="preserve">. </w:t>
      </w:r>
      <w:hyperlink r:id="rId52" w:history="1">
        <w:r w:rsidR="00FE1EAA">
          <w:rPr>
            <w:rStyle w:val="Lienhypertexte"/>
            <w:rFonts w:cs="Arial"/>
            <w:szCs w:val="24"/>
          </w:rPr>
          <w:t>(R</w:t>
        </w:r>
        <w:r w:rsidR="00FE1EAA" w:rsidRPr="00E7010E">
          <w:rPr>
            <w:rStyle w:val="Lienhypertexte"/>
            <w:rFonts w:cs="Arial"/>
            <w:szCs w:val="24"/>
          </w:rPr>
          <w:t>imouski</w:t>
        </w:r>
        <w:r w:rsidR="00460E8C">
          <w:rPr>
            <w:rStyle w:val="Lienhypertexte"/>
            <w:rFonts w:cs="Arial"/>
            <w:szCs w:val="24"/>
          </w:rPr>
          <w:t> </w:t>
        </w:r>
        <w:r w:rsidR="00FE1EAA">
          <w:rPr>
            <w:rStyle w:val="Lienhypertexte"/>
            <w:rFonts w:cs="Arial"/>
            <w:szCs w:val="24"/>
          </w:rPr>
          <w:t>art.13)</w:t>
        </w:r>
      </w:hyperlink>
      <w:r w:rsidR="003666F7">
        <w:t xml:space="preserve"> </w:t>
      </w:r>
      <w:hyperlink r:id="rId53" w:history="1">
        <w:r w:rsidR="003666F7" w:rsidRPr="00E7010E">
          <w:rPr>
            <w:rStyle w:val="Lienhypertexte"/>
            <w:rFonts w:cs="Arial"/>
            <w:szCs w:val="24"/>
          </w:rPr>
          <w:t>(Coteau-du-Lac</w:t>
        </w:r>
        <w:r w:rsidR="00460E8C">
          <w:rPr>
            <w:rStyle w:val="Lienhypertexte"/>
            <w:rFonts w:cs="Arial"/>
            <w:szCs w:val="24"/>
          </w:rPr>
          <w:t> </w:t>
        </w:r>
        <w:r w:rsidR="003666F7">
          <w:rPr>
            <w:rStyle w:val="Lienhypertexte"/>
            <w:rFonts w:cs="Arial"/>
            <w:szCs w:val="24"/>
          </w:rPr>
          <w:t>art.12.1</w:t>
        </w:r>
        <w:r w:rsidR="003666F7" w:rsidRPr="00E7010E">
          <w:rPr>
            <w:rStyle w:val="Lienhypertexte"/>
            <w:rFonts w:cs="Arial"/>
            <w:szCs w:val="24"/>
          </w:rPr>
          <w:t>)</w:t>
        </w:r>
      </w:hyperlink>
    </w:p>
    <w:p w14:paraId="6F37DBFF" w14:textId="77777777" w:rsidR="0058532F" w:rsidRDefault="0058532F" w:rsidP="0058532F">
      <w:pPr>
        <w:pStyle w:val="Paragraphedeliste"/>
        <w:spacing w:after="0"/>
        <w:ind w:left="360"/>
        <w:rPr>
          <w:rFonts w:cs="Arial"/>
          <w:szCs w:val="24"/>
        </w:rPr>
      </w:pPr>
    </w:p>
    <w:p w14:paraId="4CFFAC23" w14:textId="77777777" w:rsidR="0058532F" w:rsidRPr="0058532F" w:rsidRDefault="00FE1EAA" w:rsidP="0058532F">
      <w:pPr>
        <w:spacing w:after="0"/>
        <w:rPr>
          <w:rFonts w:cs="Arial"/>
          <w:b/>
          <w:szCs w:val="24"/>
        </w:rPr>
      </w:pPr>
      <w:r>
        <w:rPr>
          <w:rFonts w:cs="Arial"/>
          <w:b/>
          <w:szCs w:val="24"/>
        </w:rPr>
        <w:t>Infiltration d’eau et incendie</w:t>
      </w:r>
    </w:p>
    <w:p w14:paraId="077BA724" w14:textId="77777777" w:rsidR="0058532F" w:rsidRDefault="0058532F" w:rsidP="0058532F">
      <w:pPr>
        <w:pStyle w:val="Paragraphedeliste"/>
        <w:spacing w:after="0"/>
        <w:ind w:left="360"/>
        <w:rPr>
          <w:rFonts w:cs="Arial"/>
          <w:szCs w:val="24"/>
        </w:rPr>
      </w:pPr>
    </w:p>
    <w:p w14:paraId="2DC7BD30" w14:textId="77777777" w:rsidR="0058532F" w:rsidRDefault="00FE1EAA" w:rsidP="0058532F">
      <w:pPr>
        <w:pStyle w:val="Paragraphedeliste"/>
        <w:numPr>
          <w:ilvl w:val="0"/>
          <w:numId w:val="2"/>
        </w:numPr>
        <w:spacing w:after="0"/>
        <w:ind w:left="360"/>
        <w:rPr>
          <w:rFonts w:cs="Arial"/>
          <w:szCs w:val="24"/>
        </w:rPr>
      </w:pPr>
      <w:r w:rsidRPr="00FE1EAA">
        <w:rPr>
          <w:rFonts w:cs="Arial"/>
          <w:szCs w:val="24"/>
        </w:rPr>
        <w:t xml:space="preserve">Tout élément de la structure, de l’isolation ou des finis affecté par une infiltration d’eau ou par un incendie doit être nettoyé, asséché complètement ou remplacé de façon à prévenir et à éliminer la présence d’odeur, de moisissure ou de champignons et leur prolifération. Les matériaux affectés par le feu qui ne respectent plus leur qualité </w:t>
      </w:r>
      <w:r>
        <w:rPr>
          <w:rFonts w:cs="Arial"/>
          <w:szCs w:val="24"/>
        </w:rPr>
        <w:t>première doivent être remplacés</w:t>
      </w:r>
      <w:r w:rsidR="0058532F" w:rsidRPr="0058532F">
        <w:rPr>
          <w:rFonts w:cs="Arial"/>
          <w:szCs w:val="24"/>
        </w:rPr>
        <w:t xml:space="preserve">. </w:t>
      </w:r>
      <w:hyperlink r:id="rId54" w:history="1">
        <w:r>
          <w:rPr>
            <w:rStyle w:val="Lienhypertexte"/>
            <w:rFonts w:cs="Arial"/>
            <w:szCs w:val="24"/>
          </w:rPr>
          <w:t>(R</w:t>
        </w:r>
        <w:r w:rsidRPr="00E7010E">
          <w:rPr>
            <w:rStyle w:val="Lienhypertexte"/>
            <w:rFonts w:cs="Arial"/>
            <w:szCs w:val="24"/>
          </w:rPr>
          <w:t>imouski</w:t>
        </w:r>
        <w:r w:rsidR="00460E8C">
          <w:rPr>
            <w:rStyle w:val="Lienhypertexte"/>
            <w:rFonts w:cs="Arial"/>
            <w:szCs w:val="24"/>
          </w:rPr>
          <w:t> </w:t>
        </w:r>
        <w:r>
          <w:rPr>
            <w:rStyle w:val="Lienhypertexte"/>
            <w:rFonts w:cs="Arial"/>
            <w:szCs w:val="24"/>
          </w:rPr>
          <w:t>art.14)</w:t>
        </w:r>
      </w:hyperlink>
    </w:p>
    <w:p w14:paraId="62B19B40" w14:textId="77777777" w:rsidR="001D198F" w:rsidRDefault="001D198F" w:rsidP="0058532F">
      <w:pPr>
        <w:spacing w:after="0"/>
        <w:rPr>
          <w:rFonts w:cs="Arial"/>
          <w:szCs w:val="24"/>
        </w:rPr>
      </w:pPr>
    </w:p>
    <w:p w14:paraId="529DC4A9" w14:textId="77777777" w:rsidR="00FE1EAA" w:rsidRPr="0058532F" w:rsidRDefault="00FE1EAA" w:rsidP="00FE1EAA">
      <w:pPr>
        <w:spacing w:after="0"/>
        <w:rPr>
          <w:rFonts w:cs="Arial"/>
          <w:b/>
          <w:szCs w:val="24"/>
        </w:rPr>
      </w:pPr>
      <w:r>
        <w:rPr>
          <w:rFonts w:cs="Arial"/>
          <w:b/>
          <w:szCs w:val="24"/>
        </w:rPr>
        <w:t>Infiltration d’air</w:t>
      </w:r>
    </w:p>
    <w:p w14:paraId="098E5C24" w14:textId="77777777" w:rsidR="00FE1EAA" w:rsidRDefault="00FE1EAA" w:rsidP="00FE1EAA">
      <w:pPr>
        <w:pStyle w:val="Paragraphedeliste"/>
        <w:spacing w:after="0"/>
        <w:ind w:left="360"/>
        <w:rPr>
          <w:rFonts w:cs="Arial"/>
          <w:szCs w:val="24"/>
        </w:rPr>
      </w:pPr>
    </w:p>
    <w:p w14:paraId="35719544" w14:textId="77777777" w:rsidR="00FE1EAA" w:rsidRDefault="00FE1EAA" w:rsidP="00FE1EAA">
      <w:pPr>
        <w:pStyle w:val="Paragraphedeliste"/>
        <w:numPr>
          <w:ilvl w:val="0"/>
          <w:numId w:val="2"/>
        </w:numPr>
        <w:spacing w:after="0"/>
        <w:ind w:left="360"/>
        <w:rPr>
          <w:rFonts w:cs="Arial"/>
          <w:szCs w:val="24"/>
        </w:rPr>
      </w:pPr>
      <w:r w:rsidRPr="00FE1EAA">
        <w:rPr>
          <w:rFonts w:cs="Arial"/>
          <w:szCs w:val="24"/>
        </w:rPr>
        <w:t xml:space="preserve">Pour tout </w:t>
      </w:r>
      <w:r w:rsidRPr="00FE1EAA">
        <w:rPr>
          <w:rFonts w:cs="Arial"/>
          <w:i/>
          <w:szCs w:val="24"/>
        </w:rPr>
        <w:t>bâtiment</w:t>
      </w:r>
      <w:r w:rsidRPr="00FE1EAA">
        <w:rPr>
          <w:rFonts w:cs="Arial"/>
          <w:szCs w:val="24"/>
        </w:rPr>
        <w:t xml:space="preserve">, l’espace compris entre le cadre d’une porte donnant sur l’extérieur ou d’une fenêtre et le mur doit être scellé. Également, l’espace compris entre la base d’une porte donnant sur l’extérieur et le seuil </w:t>
      </w:r>
      <w:r>
        <w:rPr>
          <w:rFonts w:cs="Arial"/>
          <w:szCs w:val="24"/>
        </w:rPr>
        <w:t>doit être muni d’un coupe-froid</w:t>
      </w:r>
      <w:r w:rsidRPr="0058532F">
        <w:rPr>
          <w:rFonts w:cs="Arial"/>
          <w:szCs w:val="24"/>
        </w:rPr>
        <w:t xml:space="preserve">. </w:t>
      </w:r>
      <w:hyperlink r:id="rId55" w:history="1">
        <w:r>
          <w:rPr>
            <w:rStyle w:val="Lienhypertexte"/>
            <w:rFonts w:cs="Arial"/>
            <w:szCs w:val="24"/>
          </w:rPr>
          <w:t>(R</w:t>
        </w:r>
        <w:r w:rsidRPr="00E7010E">
          <w:rPr>
            <w:rStyle w:val="Lienhypertexte"/>
            <w:rFonts w:cs="Arial"/>
            <w:szCs w:val="24"/>
          </w:rPr>
          <w:t>imouski</w:t>
        </w:r>
        <w:r w:rsidR="00460E8C">
          <w:rPr>
            <w:rStyle w:val="Lienhypertexte"/>
            <w:rFonts w:cs="Arial"/>
            <w:szCs w:val="24"/>
          </w:rPr>
          <w:t> </w:t>
        </w:r>
        <w:r>
          <w:rPr>
            <w:rStyle w:val="Lienhypertexte"/>
            <w:rFonts w:cs="Arial"/>
            <w:szCs w:val="24"/>
          </w:rPr>
          <w:t>art.15)</w:t>
        </w:r>
      </w:hyperlink>
    </w:p>
    <w:p w14:paraId="6178106B" w14:textId="77777777" w:rsidR="00FE1EAA" w:rsidRPr="0058532F" w:rsidRDefault="00FE1EAA" w:rsidP="0058532F">
      <w:pPr>
        <w:spacing w:after="0"/>
        <w:rPr>
          <w:rFonts w:cs="Arial"/>
          <w:szCs w:val="24"/>
        </w:rPr>
      </w:pPr>
    </w:p>
    <w:p w14:paraId="561AB3FC" w14:textId="77777777" w:rsidR="00FE1EAA" w:rsidRPr="0058532F" w:rsidRDefault="00FE1EAA" w:rsidP="00FE1EAA">
      <w:pPr>
        <w:spacing w:after="0"/>
        <w:rPr>
          <w:rFonts w:cs="Arial"/>
          <w:b/>
          <w:szCs w:val="24"/>
        </w:rPr>
      </w:pPr>
      <w:r>
        <w:rPr>
          <w:rFonts w:cs="Arial"/>
          <w:b/>
          <w:szCs w:val="24"/>
        </w:rPr>
        <w:t>Étanchéité de l’enveloppe extérieure et ses composantes</w:t>
      </w:r>
    </w:p>
    <w:p w14:paraId="59779F97" w14:textId="77777777" w:rsidR="00FE1EAA" w:rsidRDefault="00FE1EAA" w:rsidP="00FE1EAA">
      <w:pPr>
        <w:pStyle w:val="Paragraphedeliste"/>
        <w:spacing w:after="0"/>
        <w:ind w:left="360"/>
        <w:rPr>
          <w:rFonts w:cs="Arial"/>
          <w:szCs w:val="24"/>
        </w:rPr>
      </w:pPr>
    </w:p>
    <w:p w14:paraId="5D3243E9" w14:textId="77777777" w:rsidR="00FE1EAA" w:rsidRDefault="00FE1EAA" w:rsidP="00FE1EAA">
      <w:pPr>
        <w:pStyle w:val="Paragraphedeliste"/>
        <w:numPr>
          <w:ilvl w:val="0"/>
          <w:numId w:val="2"/>
        </w:numPr>
        <w:spacing w:after="0"/>
        <w:ind w:left="360"/>
        <w:rPr>
          <w:rFonts w:cs="Arial"/>
          <w:szCs w:val="24"/>
        </w:rPr>
      </w:pPr>
      <w:r w:rsidRPr="00FE1EAA">
        <w:rPr>
          <w:rFonts w:cs="Arial"/>
          <w:szCs w:val="24"/>
        </w:rPr>
        <w:t xml:space="preserve">L’enveloppe extérieure d’un </w:t>
      </w:r>
      <w:r w:rsidRPr="00FE1EAA">
        <w:rPr>
          <w:rFonts w:cs="Arial"/>
          <w:i/>
          <w:szCs w:val="24"/>
        </w:rPr>
        <w:t>bâtiment</w:t>
      </w:r>
      <w:r w:rsidRPr="00FE1EAA">
        <w:rPr>
          <w:rFonts w:cs="Arial"/>
          <w:szCs w:val="24"/>
        </w:rPr>
        <w:t xml:space="preserve">, tels une toiture, un mur extérieur ou un mur de fondation, ainsi que ses composantes qui consistent notamment en </w:t>
      </w:r>
      <w:r w:rsidRPr="00FE1EAA">
        <w:rPr>
          <w:rFonts w:cs="Arial"/>
          <w:szCs w:val="24"/>
        </w:rPr>
        <w:lastRenderedPageBreak/>
        <w:t>des portes, des fenêtres, des cadres et des la</w:t>
      </w:r>
      <w:r>
        <w:rPr>
          <w:rFonts w:cs="Arial"/>
          <w:szCs w:val="24"/>
        </w:rPr>
        <w:t>nterneaux doivent être étanches</w:t>
      </w:r>
      <w:r w:rsidRPr="0058532F">
        <w:rPr>
          <w:rFonts w:cs="Arial"/>
          <w:szCs w:val="24"/>
        </w:rPr>
        <w:t xml:space="preserve">. </w:t>
      </w:r>
      <w:hyperlink r:id="rId56" w:history="1">
        <w:r>
          <w:rPr>
            <w:rStyle w:val="Lienhypertexte"/>
            <w:rFonts w:cs="Arial"/>
            <w:szCs w:val="24"/>
          </w:rPr>
          <w:t>(R</w:t>
        </w:r>
        <w:r w:rsidRPr="00E7010E">
          <w:rPr>
            <w:rStyle w:val="Lienhypertexte"/>
            <w:rFonts w:cs="Arial"/>
            <w:szCs w:val="24"/>
          </w:rPr>
          <w:t>imouski</w:t>
        </w:r>
        <w:r w:rsidR="00460E8C">
          <w:rPr>
            <w:rStyle w:val="Lienhypertexte"/>
            <w:rFonts w:cs="Arial"/>
            <w:szCs w:val="24"/>
          </w:rPr>
          <w:t> </w:t>
        </w:r>
        <w:r>
          <w:rPr>
            <w:rStyle w:val="Lienhypertexte"/>
            <w:rFonts w:cs="Arial"/>
            <w:szCs w:val="24"/>
          </w:rPr>
          <w:t>art.16)</w:t>
        </w:r>
      </w:hyperlink>
    </w:p>
    <w:p w14:paraId="6C643C99" w14:textId="77777777" w:rsidR="001D198F" w:rsidRDefault="001D198F" w:rsidP="001D198F">
      <w:pPr>
        <w:spacing w:after="0"/>
        <w:rPr>
          <w:rFonts w:cs="Arial"/>
          <w:szCs w:val="24"/>
        </w:rPr>
      </w:pPr>
    </w:p>
    <w:p w14:paraId="5C75BC8E" w14:textId="77777777" w:rsidR="00FE1EAA" w:rsidRPr="0058532F" w:rsidRDefault="00FE1EAA" w:rsidP="00FE1EAA">
      <w:pPr>
        <w:spacing w:after="0"/>
        <w:rPr>
          <w:rFonts w:cs="Arial"/>
          <w:b/>
          <w:szCs w:val="24"/>
        </w:rPr>
      </w:pPr>
      <w:r>
        <w:rPr>
          <w:rFonts w:cs="Arial"/>
          <w:b/>
          <w:szCs w:val="24"/>
        </w:rPr>
        <w:t>Intrusion d’animaux nuisibles</w:t>
      </w:r>
    </w:p>
    <w:p w14:paraId="2BCF80E8" w14:textId="77777777" w:rsidR="00FE1EAA" w:rsidRDefault="00FE1EAA" w:rsidP="00FE1EAA">
      <w:pPr>
        <w:pStyle w:val="Paragraphedeliste"/>
        <w:spacing w:after="0"/>
        <w:ind w:left="360"/>
        <w:rPr>
          <w:rFonts w:cs="Arial"/>
          <w:szCs w:val="24"/>
        </w:rPr>
      </w:pPr>
    </w:p>
    <w:p w14:paraId="52911EA5" w14:textId="77777777" w:rsidR="00FE1EAA" w:rsidRDefault="008A5013" w:rsidP="00FE1EAA">
      <w:pPr>
        <w:pStyle w:val="Paragraphedeliste"/>
        <w:numPr>
          <w:ilvl w:val="0"/>
          <w:numId w:val="2"/>
        </w:numPr>
        <w:spacing w:after="0"/>
        <w:ind w:left="360"/>
        <w:rPr>
          <w:rFonts w:cs="Arial"/>
          <w:szCs w:val="24"/>
        </w:rPr>
      </w:pPr>
      <w:r w:rsidRPr="008A5013">
        <w:rPr>
          <w:rFonts w:cs="Arial"/>
          <w:szCs w:val="24"/>
        </w:rPr>
        <w:t xml:space="preserve">L’enveloppe extérieure d’un </w:t>
      </w:r>
      <w:r w:rsidRPr="008A5013">
        <w:rPr>
          <w:rFonts w:cs="Arial"/>
          <w:i/>
          <w:szCs w:val="24"/>
        </w:rPr>
        <w:t>bâtiment</w:t>
      </w:r>
      <w:r w:rsidRPr="008A5013">
        <w:rPr>
          <w:rFonts w:cs="Arial"/>
          <w:szCs w:val="24"/>
        </w:rPr>
        <w:t xml:space="preserve"> doit être entretenue afin d’empêcher l’intrusion de vermine, </w:t>
      </w:r>
      <w:r>
        <w:rPr>
          <w:rFonts w:cs="Arial"/>
          <w:szCs w:val="24"/>
        </w:rPr>
        <w:t xml:space="preserve">d’insectes, </w:t>
      </w:r>
      <w:r w:rsidRPr="008A5013">
        <w:rPr>
          <w:rFonts w:cs="Arial"/>
          <w:szCs w:val="24"/>
        </w:rPr>
        <w:t xml:space="preserve">de </w:t>
      </w:r>
      <w:r w:rsidRPr="00163E39">
        <w:rPr>
          <w:rFonts w:cs="Arial"/>
          <w:i/>
          <w:szCs w:val="24"/>
        </w:rPr>
        <w:t>rongeurs</w:t>
      </w:r>
      <w:r w:rsidRPr="008A5013">
        <w:rPr>
          <w:rFonts w:cs="Arial"/>
          <w:szCs w:val="24"/>
        </w:rPr>
        <w:t>, de volatile</w:t>
      </w:r>
      <w:r>
        <w:rPr>
          <w:rFonts w:cs="Arial"/>
          <w:szCs w:val="24"/>
        </w:rPr>
        <w:t>s ou d’autres animaux nuisibles</w:t>
      </w:r>
      <w:r w:rsidR="00FE1EAA" w:rsidRPr="0058532F">
        <w:rPr>
          <w:rFonts w:cs="Arial"/>
          <w:szCs w:val="24"/>
        </w:rPr>
        <w:t xml:space="preserve">. </w:t>
      </w:r>
      <w:hyperlink r:id="rId57" w:history="1">
        <w:r w:rsidR="00FE1EAA">
          <w:rPr>
            <w:rStyle w:val="Lienhypertexte"/>
            <w:rFonts w:cs="Arial"/>
            <w:szCs w:val="24"/>
          </w:rPr>
          <w:t>(R</w:t>
        </w:r>
        <w:r w:rsidR="00FE1EAA" w:rsidRPr="00E7010E">
          <w:rPr>
            <w:rStyle w:val="Lienhypertexte"/>
            <w:rFonts w:cs="Arial"/>
            <w:szCs w:val="24"/>
          </w:rPr>
          <w:t>imouski</w:t>
        </w:r>
        <w:r w:rsidR="00460E8C">
          <w:rPr>
            <w:rStyle w:val="Lienhypertexte"/>
            <w:rFonts w:cs="Arial"/>
            <w:szCs w:val="24"/>
          </w:rPr>
          <w:t> </w:t>
        </w:r>
        <w:r w:rsidR="00FE1EAA">
          <w:rPr>
            <w:rStyle w:val="Lienhypertexte"/>
            <w:rFonts w:cs="Arial"/>
            <w:szCs w:val="24"/>
          </w:rPr>
          <w:t>art.</w:t>
        </w:r>
        <w:r>
          <w:rPr>
            <w:rStyle w:val="Lienhypertexte"/>
            <w:rFonts w:cs="Arial"/>
            <w:szCs w:val="24"/>
          </w:rPr>
          <w:t>17</w:t>
        </w:r>
        <w:r w:rsidR="00FE1EAA">
          <w:rPr>
            <w:rStyle w:val="Lienhypertexte"/>
            <w:rFonts w:cs="Arial"/>
            <w:szCs w:val="24"/>
          </w:rPr>
          <w:t>)</w:t>
        </w:r>
      </w:hyperlink>
    </w:p>
    <w:p w14:paraId="24517C08" w14:textId="77777777" w:rsidR="001D198F" w:rsidRDefault="001D198F" w:rsidP="001D198F">
      <w:pPr>
        <w:spacing w:after="0"/>
        <w:rPr>
          <w:rFonts w:cs="Arial"/>
          <w:szCs w:val="24"/>
        </w:rPr>
      </w:pPr>
    </w:p>
    <w:p w14:paraId="650FFB72" w14:textId="77777777" w:rsidR="008A5013" w:rsidRPr="0058532F" w:rsidRDefault="008A5013" w:rsidP="008A5013">
      <w:pPr>
        <w:spacing w:after="0"/>
        <w:rPr>
          <w:rFonts w:cs="Arial"/>
          <w:b/>
          <w:szCs w:val="24"/>
        </w:rPr>
      </w:pPr>
      <w:r>
        <w:rPr>
          <w:rFonts w:cs="Arial"/>
          <w:b/>
          <w:szCs w:val="24"/>
        </w:rPr>
        <w:t>État de l’enveloppe extérieure</w:t>
      </w:r>
    </w:p>
    <w:p w14:paraId="312E3BA0" w14:textId="77777777" w:rsidR="008A5013" w:rsidRDefault="008A5013" w:rsidP="008A5013">
      <w:pPr>
        <w:pStyle w:val="Paragraphedeliste"/>
        <w:spacing w:after="0"/>
        <w:ind w:left="360"/>
        <w:rPr>
          <w:rFonts w:cs="Arial"/>
          <w:szCs w:val="24"/>
        </w:rPr>
      </w:pPr>
    </w:p>
    <w:p w14:paraId="55B24297" w14:textId="77777777" w:rsidR="008A5013" w:rsidRDefault="008A5013" w:rsidP="008A5013">
      <w:pPr>
        <w:pStyle w:val="Paragraphedeliste"/>
        <w:numPr>
          <w:ilvl w:val="0"/>
          <w:numId w:val="2"/>
        </w:numPr>
        <w:spacing w:after="0"/>
        <w:ind w:left="360"/>
        <w:rPr>
          <w:rFonts w:cs="Arial"/>
          <w:szCs w:val="24"/>
        </w:rPr>
      </w:pPr>
      <w:r w:rsidRPr="008A5013">
        <w:rPr>
          <w:rFonts w:cs="Arial"/>
          <w:szCs w:val="24"/>
        </w:rPr>
        <w:t>L’enveloppe extérieure doit demeurer en bon état, être exempte de trous ou de fissures et elle ne doit pas être dépourvue de son recouvrement. Au besoin, elle doit être protégée par l’application de peinture, de vernis ou par un enduit adapté aux matériaux à protéger.</w:t>
      </w:r>
      <w:r w:rsidRPr="0058532F">
        <w:rPr>
          <w:rFonts w:cs="Arial"/>
          <w:szCs w:val="24"/>
        </w:rPr>
        <w:t xml:space="preserve"> </w:t>
      </w:r>
      <w:hyperlink r:id="rId58" w:history="1">
        <w:r>
          <w:rPr>
            <w:rStyle w:val="Lienhypertexte"/>
            <w:rFonts w:cs="Arial"/>
            <w:szCs w:val="24"/>
          </w:rPr>
          <w:t>(R</w:t>
        </w:r>
        <w:r w:rsidRPr="00E7010E">
          <w:rPr>
            <w:rStyle w:val="Lienhypertexte"/>
            <w:rFonts w:cs="Arial"/>
            <w:szCs w:val="24"/>
          </w:rPr>
          <w:t>imouski</w:t>
        </w:r>
        <w:r w:rsidR="00460E8C">
          <w:rPr>
            <w:rStyle w:val="Lienhypertexte"/>
            <w:rFonts w:cs="Arial"/>
            <w:szCs w:val="24"/>
          </w:rPr>
          <w:t> </w:t>
        </w:r>
        <w:r>
          <w:rPr>
            <w:rStyle w:val="Lienhypertexte"/>
            <w:rFonts w:cs="Arial"/>
            <w:szCs w:val="24"/>
          </w:rPr>
          <w:t>art.18)</w:t>
        </w:r>
      </w:hyperlink>
    </w:p>
    <w:p w14:paraId="32B1700D" w14:textId="77777777" w:rsidR="008A5013" w:rsidRPr="001D198F" w:rsidRDefault="008A5013" w:rsidP="001D198F">
      <w:pPr>
        <w:spacing w:after="0"/>
        <w:rPr>
          <w:rFonts w:cs="Arial"/>
          <w:szCs w:val="24"/>
        </w:rPr>
      </w:pPr>
    </w:p>
    <w:p w14:paraId="5C246A5A" w14:textId="77777777" w:rsidR="008A5013" w:rsidRPr="0058532F" w:rsidRDefault="008A5013" w:rsidP="008A5013">
      <w:pPr>
        <w:spacing w:after="0"/>
        <w:rPr>
          <w:rFonts w:cs="Arial"/>
          <w:b/>
          <w:szCs w:val="24"/>
        </w:rPr>
      </w:pPr>
      <w:r>
        <w:rPr>
          <w:rFonts w:cs="Arial"/>
          <w:b/>
          <w:szCs w:val="24"/>
        </w:rPr>
        <w:t>Planchers, murs et plafonds</w:t>
      </w:r>
    </w:p>
    <w:p w14:paraId="7C10F168" w14:textId="77777777" w:rsidR="008A5013" w:rsidRPr="00FF3D17" w:rsidRDefault="008A5013" w:rsidP="008A5013">
      <w:pPr>
        <w:pStyle w:val="Paragraphedeliste"/>
        <w:spacing w:after="0"/>
        <w:ind w:left="360"/>
        <w:rPr>
          <w:rFonts w:cs="Arial"/>
          <w:szCs w:val="24"/>
          <w:lang w:val="en-CA"/>
        </w:rPr>
      </w:pPr>
    </w:p>
    <w:p w14:paraId="310A2682" w14:textId="77777777" w:rsidR="008A5013" w:rsidRDefault="008A5013" w:rsidP="008A5013">
      <w:pPr>
        <w:pStyle w:val="Paragraphedeliste"/>
        <w:numPr>
          <w:ilvl w:val="0"/>
          <w:numId w:val="2"/>
        </w:numPr>
        <w:spacing w:after="0"/>
        <w:ind w:left="360"/>
        <w:rPr>
          <w:rFonts w:cs="Arial"/>
          <w:szCs w:val="24"/>
        </w:rPr>
      </w:pPr>
      <w:r w:rsidRPr="008A5013">
        <w:rPr>
          <w:rFonts w:cs="Arial"/>
          <w:szCs w:val="24"/>
        </w:rPr>
        <w:t>Les planchers, les murs et plafonds doivent être maintenus en bon état et être exempts de trous ou de fissures, de manière à ne pas causer d’accident.</w:t>
      </w:r>
      <w:r w:rsidRPr="0058532F">
        <w:rPr>
          <w:rFonts w:cs="Arial"/>
          <w:szCs w:val="24"/>
        </w:rPr>
        <w:t xml:space="preserve"> </w:t>
      </w:r>
      <w:hyperlink r:id="rId59" w:history="1">
        <w:r>
          <w:rPr>
            <w:rStyle w:val="Lienhypertexte"/>
            <w:rFonts w:cs="Arial"/>
            <w:szCs w:val="24"/>
          </w:rPr>
          <w:t>(R</w:t>
        </w:r>
        <w:r w:rsidRPr="00E7010E">
          <w:rPr>
            <w:rStyle w:val="Lienhypertexte"/>
            <w:rFonts w:cs="Arial"/>
            <w:szCs w:val="24"/>
          </w:rPr>
          <w:t>imouski</w:t>
        </w:r>
        <w:r w:rsidR="00460E8C">
          <w:rPr>
            <w:rStyle w:val="Lienhypertexte"/>
            <w:rFonts w:cs="Arial"/>
            <w:szCs w:val="24"/>
          </w:rPr>
          <w:t> </w:t>
        </w:r>
        <w:r>
          <w:rPr>
            <w:rStyle w:val="Lienhypertexte"/>
            <w:rFonts w:cs="Arial"/>
            <w:szCs w:val="24"/>
          </w:rPr>
          <w:t>art.19)</w:t>
        </w:r>
      </w:hyperlink>
    </w:p>
    <w:p w14:paraId="6D74094A" w14:textId="77777777" w:rsidR="00E12E9F" w:rsidRDefault="00E12E9F" w:rsidP="00EF5748">
      <w:pPr>
        <w:spacing w:after="0"/>
        <w:rPr>
          <w:rFonts w:cs="Arial"/>
          <w:b/>
          <w:szCs w:val="24"/>
        </w:rPr>
      </w:pPr>
    </w:p>
    <w:p w14:paraId="17954157" w14:textId="77777777" w:rsidR="007121BF" w:rsidRPr="0058532F" w:rsidRDefault="007121BF" w:rsidP="007121BF">
      <w:pPr>
        <w:spacing w:after="0"/>
        <w:rPr>
          <w:rFonts w:cs="Arial"/>
          <w:b/>
          <w:szCs w:val="24"/>
        </w:rPr>
      </w:pPr>
      <w:r>
        <w:rPr>
          <w:rFonts w:cs="Arial"/>
          <w:b/>
          <w:szCs w:val="24"/>
        </w:rPr>
        <w:t>Revêtement</w:t>
      </w:r>
    </w:p>
    <w:p w14:paraId="53F857FB" w14:textId="77777777" w:rsidR="007121BF" w:rsidRDefault="007121BF" w:rsidP="007121BF">
      <w:pPr>
        <w:pStyle w:val="Paragraphedeliste"/>
        <w:spacing w:after="0"/>
        <w:ind w:left="360"/>
        <w:rPr>
          <w:rFonts w:cs="Arial"/>
          <w:szCs w:val="24"/>
        </w:rPr>
      </w:pPr>
    </w:p>
    <w:p w14:paraId="79542CEB" w14:textId="77777777" w:rsidR="007121BF" w:rsidRDefault="00847A13" w:rsidP="007121BF">
      <w:pPr>
        <w:pStyle w:val="Paragraphedeliste"/>
        <w:numPr>
          <w:ilvl w:val="0"/>
          <w:numId w:val="2"/>
        </w:numPr>
        <w:spacing w:after="0"/>
        <w:ind w:left="360"/>
        <w:rPr>
          <w:rFonts w:cs="Arial"/>
          <w:szCs w:val="24"/>
        </w:rPr>
      </w:pPr>
      <w:r w:rsidRPr="00847A13">
        <w:rPr>
          <w:rFonts w:cs="Arial"/>
          <w:szCs w:val="24"/>
        </w:rPr>
        <w:t>Un revêtement qui s’effrite ou menace de se détacher doit être réparé ou remplacé.</w:t>
      </w:r>
      <w:r>
        <w:rPr>
          <w:rFonts w:cs="Arial"/>
          <w:szCs w:val="24"/>
        </w:rPr>
        <w:t xml:space="preserve"> </w:t>
      </w:r>
      <w:hyperlink r:id="rId60" w:history="1">
        <w:r w:rsidR="007121BF">
          <w:rPr>
            <w:rStyle w:val="Lienhypertexte"/>
            <w:rFonts w:cs="Arial"/>
            <w:szCs w:val="24"/>
          </w:rPr>
          <w:t>(R</w:t>
        </w:r>
        <w:r w:rsidR="007121BF" w:rsidRPr="00E7010E">
          <w:rPr>
            <w:rStyle w:val="Lienhypertexte"/>
            <w:rFonts w:cs="Arial"/>
            <w:szCs w:val="24"/>
          </w:rPr>
          <w:t>imouski</w:t>
        </w:r>
        <w:r w:rsidR="00460E8C">
          <w:rPr>
            <w:rStyle w:val="Lienhypertexte"/>
            <w:rFonts w:cs="Arial"/>
            <w:szCs w:val="24"/>
          </w:rPr>
          <w:t> </w:t>
        </w:r>
        <w:r w:rsidR="007121BF">
          <w:rPr>
            <w:rStyle w:val="Lienhypertexte"/>
            <w:rFonts w:cs="Arial"/>
            <w:szCs w:val="24"/>
          </w:rPr>
          <w:t>art.</w:t>
        </w:r>
        <w:r>
          <w:rPr>
            <w:rStyle w:val="Lienhypertexte"/>
            <w:rFonts w:cs="Arial"/>
            <w:szCs w:val="24"/>
          </w:rPr>
          <w:t>20</w:t>
        </w:r>
        <w:r w:rsidR="007121BF">
          <w:rPr>
            <w:rStyle w:val="Lienhypertexte"/>
            <w:rFonts w:cs="Arial"/>
            <w:szCs w:val="24"/>
          </w:rPr>
          <w:t>)</w:t>
        </w:r>
      </w:hyperlink>
    </w:p>
    <w:p w14:paraId="2D4C336D" w14:textId="77777777" w:rsidR="007121BF" w:rsidRDefault="007121BF" w:rsidP="00EF5748">
      <w:pPr>
        <w:spacing w:after="0"/>
        <w:rPr>
          <w:rFonts w:cs="Arial"/>
          <w:b/>
          <w:szCs w:val="24"/>
        </w:rPr>
      </w:pPr>
    </w:p>
    <w:p w14:paraId="5F5DA068" w14:textId="77777777" w:rsidR="00847A13" w:rsidRPr="0058532F" w:rsidRDefault="00847A13" w:rsidP="00847A13">
      <w:pPr>
        <w:spacing w:after="0"/>
        <w:rPr>
          <w:rFonts w:cs="Arial"/>
          <w:b/>
          <w:szCs w:val="24"/>
        </w:rPr>
      </w:pPr>
      <w:r>
        <w:rPr>
          <w:rFonts w:cs="Arial"/>
          <w:b/>
          <w:szCs w:val="24"/>
        </w:rPr>
        <w:t>Revêtement en briques</w:t>
      </w:r>
    </w:p>
    <w:p w14:paraId="25DF9E62" w14:textId="77777777" w:rsidR="00847A13" w:rsidRDefault="00847A13" w:rsidP="00847A13">
      <w:pPr>
        <w:pStyle w:val="Paragraphedeliste"/>
        <w:spacing w:after="0"/>
        <w:ind w:left="360"/>
        <w:rPr>
          <w:rFonts w:cs="Arial"/>
          <w:szCs w:val="24"/>
        </w:rPr>
      </w:pPr>
    </w:p>
    <w:p w14:paraId="0ECBDEF6" w14:textId="77777777" w:rsidR="00847A13" w:rsidRDefault="00847A13" w:rsidP="00847A13">
      <w:pPr>
        <w:pStyle w:val="Paragraphedeliste"/>
        <w:numPr>
          <w:ilvl w:val="0"/>
          <w:numId w:val="2"/>
        </w:numPr>
        <w:spacing w:after="0"/>
        <w:ind w:left="360"/>
        <w:rPr>
          <w:rFonts w:cs="Arial"/>
          <w:szCs w:val="24"/>
        </w:rPr>
      </w:pPr>
      <w:r w:rsidRPr="00847A13">
        <w:rPr>
          <w:rFonts w:cs="Arial"/>
          <w:szCs w:val="24"/>
        </w:rPr>
        <w:t>Dans le cas d’un revêtement extérieur en briques, les joints de mortier doivent bien maintenir la brique en place et le mur ne doit pas présenter de fissures ni risquer de s’écrouler.</w:t>
      </w:r>
      <w:r>
        <w:rPr>
          <w:rFonts w:cs="Arial"/>
          <w:szCs w:val="24"/>
        </w:rPr>
        <w:t xml:space="preserve"> </w:t>
      </w:r>
      <w:hyperlink r:id="rId61" w:history="1">
        <w:r>
          <w:rPr>
            <w:rStyle w:val="Lienhypertexte"/>
            <w:rFonts w:cs="Arial"/>
            <w:szCs w:val="24"/>
          </w:rPr>
          <w:t>(R</w:t>
        </w:r>
        <w:r w:rsidRPr="00E7010E">
          <w:rPr>
            <w:rStyle w:val="Lienhypertexte"/>
            <w:rFonts w:cs="Arial"/>
            <w:szCs w:val="24"/>
          </w:rPr>
          <w:t>imouski</w:t>
        </w:r>
        <w:r w:rsidR="00460E8C">
          <w:rPr>
            <w:rStyle w:val="Lienhypertexte"/>
            <w:rFonts w:cs="Arial"/>
            <w:szCs w:val="24"/>
          </w:rPr>
          <w:t> </w:t>
        </w:r>
        <w:r>
          <w:rPr>
            <w:rStyle w:val="Lienhypertexte"/>
            <w:rFonts w:cs="Arial"/>
            <w:szCs w:val="24"/>
          </w:rPr>
          <w:t>art.21)</w:t>
        </w:r>
      </w:hyperlink>
    </w:p>
    <w:p w14:paraId="3E35302D" w14:textId="77777777" w:rsidR="00847A13" w:rsidRDefault="00847A13" w:rsidP="00EF5748">
      <w:pPr>
        <w:spacing w:after="0"/>
        <w:rPr>
          <w:rFonts w:cs="Arial"/>
          <w:b/>
          <w:szCs w:val="24"/>
        </w:rPr>
      </w:pPr>
    </w:p>
    <w:p w14:paraId="1985F9A7" w14:textId="77777777" w:rsidR="00847A13" w:rsidRPr="0058532F" w:rsidRDefault="00847A13" w:rsidP="00847A13">
      <w:pPr>
        <w:spacing w:after="0"/>
        <w:rPr>
          <w:rFonts w:cs="Arial"/>
          <w:b/>
          <w:szCs w:val="24"/>
        </w:rPr>
      </w:pPr>
      <w:r>
        <w:rPr>
          <w:rFonts w:cs="Arial"/>
          <w:b/>
          <w:szCs w:val="24"/>
        </w:rPr>
        <w:t>Constructions secondaires</w:t>
      </w:r>
    </w:p>
    <w:p w14:paraId="43C74433" w14:textId="77777777" w:rsidR="00847A13" w:rsidRDefault="00847A13" w:rsidP="00847A13">
      <w:pPr>
        <w:pStyle w:val="Paragraphedeliste"/>
        <w:spacing w:after="0"/>
        <w:ind w:left="360"/>
        <w:rPr>
          <w:rFonts w:cs="Arial"/>
          <w:szCs w:val="24"/>
        </w:rPr>
      </w:pPr>
    </w:p>
    <w:p w14:paraId="4E902BC6" w14:textId="77777777" w:rsidR="00847A13" w:rsidRDefault="00847A13" w:rsidP="00847A13">
      <w:pPr>
        <w:pStyle w:val="Paragraphedeliste"/>
        <w:numPr>
          <w:ilvl w:val="0"/>
          <w:numId w:val="2"/>
        </w:numPr>
        <w:spacing w:after="0"/>
        <w:ind w:left="360"/>
        <w:rPr>
          <w:rFonts w:cs="Arial"/>
          <w:szCs w:val="24"/>
        </w:rPr>
      </w:pPr>
      <w:r w:rsidRPr="00847A13">
        <w:rPr>
          <w:rFonts w:cs="Arial"/>
          <w:szCs w:val="24"/>
        </w:rPr>
        <w:t xml:space="preserve">Une </w:t>
      </w:r>
      <w:r w:rsidRPr="00847A13">
        <w:rPr>
          <w:rFonts w:cs="Arial"/>
          <w:i/>
          <w:szCs w:val="24"/>
        </w:rPr>
        <w:t>construction secondaire</w:t>
      </w:r>
      <w:r w:rsidRPr="00847A13">
        <w:rPr>
          <w:rFonts w:cs="Arial"/>
          <w:szCs w:val="24"/>
        </w:rPr>
        <w:t xml:space="preserve"> doit être maintenue en bon état et être exempte de trous ou de fissures, de manière à ne pas causer d’accident. Le métal sensible à la rouille ou le bois ne doit pas être laissé sans protection contre les intempéries.</w:t>
      </w:r>
      <w:r>
        <w:rPr>
          <w:rFonts w:cs="Arial"/>
          <w:szCs w:val="24"/>
        </w:rPr>
        <w:t xml:space="preserve"> </w:t>
      </w:r>
      <w:hyperlink r:id="rId62" w:history="1">
        <w:r>
          <w:rPr>
            <w:rStyle w:val="Lienhypertexte"/>
            <w:rFonts w:cs="Arial"/>
            <w:szCs w:val="24"/>
          </w:rPr>
          <w:t>(R</w:t>
        </w:r>
        <w:r w:rsidRPr="00E7010E">
          <w:rPr>
            <w:rStyle w:val="Lienhypertexte"/>
            <w:rFonts w:cs="Arial"/>
            <w:szCs w:val="24"/>
          </w:rPr>
          <w:t>imouski</w:t>
        </w:r>
        <w:r w:rsidR="00460E8C">
          <w:rPr>
            <w:rStyle w:val="Lienhypertexte"/>
            <w:rFonts w:cs="Arial"/>
            <w:szCs w:val="24"/>
          </w:rPr>
          <w:t> </w:t>
        </w:r>
        <w:r>
          <w:rPr>
            <w:rStyle w:val="Lienhypertexte"/>
            <w:rFonts w:cs="Arial"/>
            <w:szCs w:val="24"/>
          </w:rPr>
          <w:t>art.22)</w:t>
        </w:r>
      </w:hyperlink>
    </w:p>
    <w:p w14:paraId="0BEC1D34" w14:textId="77777777" w:rsidR="00847A13" w:rsidRDefault="00847A13" w:rsidP="00EF5748">
      <w:pPr>
        <w:spacing w:after="0"/>
        <w:rPr>
          <w:rFonts w:cs="Arial"/>
          <w:b/>
          <w:szCs w:val="24"/>
        </w:rPr>
      </w:pPr>
    </w:p>
    <w:p w14:paraId="7C29184C" w14:textId="77777777" w:rsidR="00847A13" w:rsidRPr="0058532F" w:rsidRDefault="00847A13" w:rsidP="00847A13">
      <w:pPr>
        <w:spacing w:after="0"/>
        <w:rPr>
          <w:rFonts w:cs="Arial"/>
          <w:b/>
          <w:szCs w:val="24"/>
        </w:rPr>
      </w:pPr>
      <w:r>
        <w:rPr>
          <w:rFonts w:cs="Arial"/>
          <w:b/>
          <w:szCs w:val="24"/>
        </w:rPr>
        <w:lastRenderedPageBreak/>
        <w:t>Danger pour la sécurité des personnes</w:t>
      </w:r>
    </w:p>
    <w:p w14:paraId="4F961598" w14:textId="77777777" w:rsidR="00847A13" w:rsidRDefault="00847A13" w:rsidP="00847A13">
      <w:pPr>
        <w:pStyle w:val="Paragraphedeliste"/>
        <w:spacing w:after="0"/>
        <w:ind w:left="360"/>
        <w:rPr>
          <w:rFonts w:cs="Arial"/>
          <w:szCs w:val="24"/>
        </w:rPr>
      </w:pPr>
    </w:p>
    <w:p w14:paraId="4BC736F8" w14:textId="77777777" w:rsidR="00847A13" w:rsidRPr="00847A13" w:rsidRDefault="00847A13" w:rsidP="00847A13">
      <w:pPr>
        <w:pStyle w:val="Paragraphedeliste"/>
        <w:numPr>
          <w:ilvl w:val="0"/>
          <w:numId w:val="2"/>
        </w:numPr>
        <w:spacing w:after="0"/>
        <w:ind w:left="360"/>
        <w:rPr>
          <w:rFonts w:cs="Arial"/>
          <w:szCs w:val="24"/>
        </w:rPr>
      </w:pPr>
      <w:r w:rsidRPr="00847A13">
        <w:rPr>
          <w:rFonts w:cs="Arial"/>
          <w:szCs w:val="24"/>
        </w:rPr>
        <w:t xml:space="preserve">Dans le cas où une </w:t>
      </w:r>
      <w:r w:rsidRPr="00847A13">
        <w:rPr>
          <w:rFonts w:cs="Arial"/>
          <w:i/>
          <w:szCs w:val="24"/>
        </w:rPr>
        <w:t>construction secondaire</w:t>
      </w:r>
      <w:r w:rsidRPr="00847A13">
        <w:rPr>
          <w:rFonts w:cs="Arial"/>
          <w:szCs w:val="24"/>
        </w:rPr>
        <w:t xml:space="preserve"> ou tout autre élément de structure présente un danger pour la sécurité des personnes, l’accès doit être empêché sans délai suivant la signification d’un avis à cet effet. Les travaux nécessaires à la remise en état doivent débuter et être complétés dans un délai raisonnable eu égard aux circonstances.</w:t>
      </w:r>
    </w:p>
    <w:p w14:paraId="34949E43" w14:textId="77777777" w:rsidR="00847A13" w:rsidRDefault="00847A13" w:rsidP="00847A13">
      <w:pPr>
        <w:pStyle w:val="Paragraphedeliste"/>
        <w:spacing w:after="0"/>
        <w:ind w:left="360"/>
        <w:rPr>
          <w:rFonts w:cs="Arial"/>
          <w:szCs w:val="24"/>
        </w:rPr>
      </w:pPr>
    </w:p>
    <w:p w14:paraId="448845D5" w14:textId="77777777" w:rsidR="00847A13" w:rsidRDefault="00847A13" w:rsidP="00847A13">
      <w:pPr>
        <w:pStyle w:val="Paragraphedeliste"/>
        <w:spacing w:after="0"/>
        <w:ind w:left="360"/>
      </w:pPr>
      <w:r w:rsidRPr="00847A13">
        <w:rPr>
          <w:rFonts w:cs="Arial"/>
          <w:szCs w:val="24"/>
        </w:rPr>
        <w:t>Est notamment considérée comme présentant un danger pour la sécurité des personnes, la présence de plancher et de garde-corps mal fixés ou n’ayant pas la résistance requise pour assurer leur fonction et la présence de pièces de bois pourri.</w:t>
      </w:r>
      <w:r>
        <w:rPr>
          <w:rFonts w:cs="Arial"/>
          <w:szCs w:val="24"/>
        </w:rPr>
        <w:t xml:space="preserve"> </w:t>
      </w:r>
      <w:hyperlink r:id="rId63" w:history="1">
        <w:r>
          <w:rPr>
            <w:rStyle w:val="Lienhypertexte"/>
            <w:rFonts w:cs="Arial"/>
            <w:szCs w:val="24"/>
          </w:rPr>
          <w:t>(R</w:t>
        </w:r>
        <w:r w:rsidRPr="00E7010E">
          <w:rPr>
            <w:rStyle w:val="Lienhypertexte"/>
            <w:rFonts w:cs="Arial"/>
            <w:szCs w:val="24"/>
          </w:rPr>
          <w:t>imouski</w:t>
        </w:r>
        <w:r w:rsidR="00460E8C">
          <w:rPr>
            <w:rStyle w:val="Lienhypertexte"/>
            <w:rFonts w:cs="Arial"/>
            <w:szCs w:val="24"/>
          </w:rPr>
          <w:t> </w:t>
        </w:r>
        <w:r w:rsidR="003A62EF">
          <w:rPr>
            <w:rStyle w:val="Lienhypertexte"/>
            <w:rFonts w:cs="Arial"/>
            <w:szCs w:val="24"/>
          </w:rPr>
          <w:t>art.23</w:t>
        </w:r>
        <w:r>
          <w:rPr>
            <w:rStyle w:val="Lienhypertexte"/>
            <w:rFonts w:cs="Arial"/>
            <w:szCs w:val="24"/>
          </w:rPr>
          <w:t>)</w:t>
        </w:r>
      </w:hyperlink>
    </w:p>
    <w:p w14:paraId="3AEBDFE2" w14:textId="77777777" w:rsidR="00847A13" w:rsidRDefault="00847A13" w:rsidP="00EF5748">
      <w:pPr>
        <w:spacing w:after="0"/>
        <w:rPr>
          <w:rFonts w:cs="Arial"/>
          <w:b/>
          <w:szCs w:val="24"/>
        </w:rPr>
      </w:pPr>
    </w:p>
    <w:p w14:paraId="05F8C356" w14:textId="77777777" w:rsidR="003A62EF" w:rsidRPr="0058532F" w:rsidRDefault="003A62EF" w:rsidP="003A62EF">
      <w:pPr>
        <w:spacing w:after="0"/>
        <w:rPr>
          <w:rFonts w:cs="Arial"/>
          <w:b/>
          <w:szCs w:val="24"/>
        </w:rPr>
      </w:pPr>
      <w:r>
        <w:rPr>
          <w:rFonts w:cs="Arial"/>
          <w:b/>
          <w:szCs w:val="24"/>
        </w:rPr>
        <w:t>Puits d’aération et d’éclairage</w:t>
      </w:r>
    </w:p>
    <w:p w14:paraId="336A72BD" w14:textId="77777777" w:rsidR="003A62EF" w:rsidRDefault="003A62EF" w:rsidP="003A62EF">
      <w:pPr>
        <w:pStyle w:val="Paragraphedeliste"/>
        <w:spacing w:after="0"/>
        <w:ind w:left="360"/>
        <w:rPr>
          <w:rFonts w:cs="Arial"/>
          <w:szCs w:val="24"/>
        </w:rPr>
      </w:pPr>
    </w:p>
    <w:p w14:paraId="15C094DB" w14:textId="77777777" w:rsidR="003A62EF" w:rsidRPr="003A62EF" w:rsidRDefault="003A62EF" w:rsidP="003A62EF">
      <w:pPr>
        <w:pStyle w:val="Paragraphedeliste"/>
        <w:numPr>
          <w:ilvl w:val="0"/>
          <w:numId w:val="2"/>
        </w:numPr>
        <w:spacing w:after="0"/>
        <w:ind w:left="360"/>
        <w:rPr>
          <w:rFonts w:cs="Arial"/>
          <w:szCs w:val="24"/>
        </w:rPr>
      </w:pPr>
      <w:r w:rsidRPr="003A62EF">
        <w:rPr>
          <w:rFonts w:cs="Arial"/>
          <w:szCs w:val="24"/>
        </w:rPr>
        <w:t xml:space="preserve">Un puits d’aération ou d’éclairage doit être maintenu en bon état et être propre et libre de toute obstruction. Les parties mobiles des ouvertures du puits doivent être étanches et en bon état de fonctionnement. </w:t>
      </w:r>
      <w:hyperlink r:id="rId64" w:history="1">
        <w:r w:rsidRPr="003A62EF">
          <w:rPr>
            <w:rStyle w:val="Lienhypertexte"/>
            <w:rFonts w:cs="Arial"/>
            <w:szCs w:val="24"/>
          </w:rPr>
          <w:t>(Rimouski</w:t>
        </w:r>
        <w:r w:rsidR="00460E8C">
          <w:rPr>
            <w:rStyle w:val="Lienhypertexte"/>
            <w:rFonts w:cs="Arial"/>
            <w:szCs w:val="24"/>
          </w:rPr>
          <w:t> </w:t>
        </w:r>
        <w:r>
          <w:rPr>
            <w:rStyle w:val="Lienhypertexte"/>
            <w:rFonts w:cs="Arial"/>
            <w:szCs w:val="24"/>
          </w:rPr>
          <w:t>art.24</w:t>
        </w:r>
        <w:r w:rsidRPr="003A62EF">
          <w:rPr>
            <w:rStyle w:val="Lienhypertexte"/>
            <w:rFonts w:cs="Arial"/>
            <w:szCs w:val="24"/>
          </w:rPr>
          <w:t>)</w:t>
        </w:r>
      </w:hyperlink>
    </w:p>
    <w:p w14:paraId="181B4105" w14:textId="77777777" w:rsidR="003A62EF" w:rsidRDefault="003A62EF" w:rsidP="00EF5748">
      <w:pPr>
        <w:spacing w:after="0"/>
        <w:rPr>
          <w:rFonts w:cs="Arial"/>
          <w:b/>
          <w:szCs w:val="24"/>
        </w:rPr>
      </w:pPr>
    </w:p>
    <w:p w14:paraId="689A1DC7" w14:textId="77777777" w:rsidR="003A62EF" w:rsidRPr="0058532F" w:rsidRDefault="003A62EF" w:rsidP="003A62EF">
      <w:pPr>
        <w:spacing w:after="0"/>
        <w:rPr>
          <w:rFonts w:cs="Arial"/>
          <w:b/>
          <w:szCs w:val="24"/>
        </w:rPr>
      </w:pPr>
      <w:r>
        <w:rPr>
          <w:rFonts w:cs="Arial"/>
          <w:b/>
          <w:szCs w:val="24"/>
        </w:rPr>
        <w:t>Vide sanitaire et cave</w:t>
      </w:r>
    </w:p>
    <w:p w14:paraId="7B7547A3" w14:textId="77777777" w:rsidR="003A62EF" w:rsidRDefault="003A62EF" w:rsidP="003A62EF">
      <w:pPr>
        <w:pStyle w:val="Paragraphedeliste"/>
        <w:spacing w:after="0"/>
        <w:ind w:left="360"/>
        <w:rPr>
          <w:rFonts w:cs="Arial"/>
          <w:szCs w:val="24"/>
        </w:rPr>
      </w:pPr>
    </w:p>
    <w:p w14:paraId="5D4A2B14" w14:textId="77777777" w:rsidR="003A62EF" w:rsidRPr="00DC067F" w:rsidRDefault="003A62EF" w:rsidP="00EF5748">
      <w:pPr>
        <w:pStyle w:val="Paragraphedeliste"/>
        <w:numPr>
          <w:ilvl w:val="0"/>
          <w:numId w:val="2"/>
        </w:numPr>
        <w:spacing w:after="0"/>
        <w:ind w:left="360"/>
        <w:rPr>
          <w:rFonts w:cs="Arial"/>
          <w:b/>
          <w:szCs w:val="24"/>
        </w:rPr>
      </w:pPr>
      <w:r w:rsidRPr="00DC067F">
        <w:rPr>
          <w:rFonts w:cs="Arial"/>
          <w:szCs w:val="24"/>
        </w:rPr>
        <w:t xml:space="preserve">Le sol d’un vide sanitaire ou d’une cave doit être sec et aménagé de manière à prévenir ou </w:t>
      </w:r>
      <w:r w:rsidR="00DC067F" w:rsidRPr="00DC067F">
        <w:rPr>
          <w:rFonts w:cs="Arial"/>
          <w:szCs w:val="24"/>
        </w:rPr>
        <w:t>à éliminer l’infiltration d’eau</w:t>
      </w:r>
      <w:r w:rsidRPr="00DC067F">
        <w:rPr>
          <w:rFonts w:cs="Arial"/>
          <w:szCs w:val="24"/>
        </w:rPr>
        <w:t xml:space="preserve"> </w:t>
      </w:r>
      <w:hyperlink r:id="rId65" w:history="1">
        <w:r w:rsidRPr="00DC067F">
          <w:rPr>
            <w:rStyle w:val="Lienhypertexte"/>
            <w:rFonts w:cs="Arial"/>
            <w:szCs w:val="24"/>
          </w:rPr>
          <w:t>(Rimouski</w:t>
        </w:r>
        <w:r w:rsidR="00460E8C">
          <w:rPr>
            <w:rStyle w:val="Lienhypertexte"/>
            <w:rFonts w:cs="Arial"/>
            <w:szCs w:val="24"/>
          </w:rPr>
          <w:t> </w:t>
        </w:r>
        <w:r w:rsidRPr="00DC067F">
          <w:rPr>
            <w:rStyle w:val="Lienhypertexte"/>
            <w:rFonts w:cs="Arial"/>
            <w:szCs w:val="24"/>
          </w:rPr>
          <w:t>art.25)</w:t>
        </w:r>
      </w:hyperlink>
      <w:r w:rsidR="00DC067F">
        <w:t>,</w:t>
      </w:r>
      <w:r w:rsidR="00DC067F" w:rsidRPr="00DC067F">
        <w:rPr>
          <w:rFonts w:cs="Arial"/>
          <w:szCs w:val="24"/>
        </w:rPr>
        <w:t xml:space="preserve"> </w:t>
      </w:r>
      <w:r w:rsidR="00DC067F">
        <w:rPr>
          <w:rFonts w:cs="Arial"/>
          <w:szCs w:val="24"/>
        </w:rPr>
        <w:t xml:space="preserve">le dégagement d’humidité et la prolifération de </w:t>
      </w:r>
      <w:r w:rsidR="00DC067F" w:rsidRPr="00F24DE1">
        <w:rPr>
          <w:rFonts w:cs="Arial"/>
          <w:szCs w:val="24"/>
        </w:rPr>
        <w:t>vermine</w:t>
      </w:r>
      <w:r w:rsidR="00DC067F">
        <w:rPr>
          <w:rFonts w:cs="Arial"/>
          <w:szCs w:val="24"/>
        </w:rPr>
        <w:t>, d’insectes</w:t>
      </w:r>
      <w:r w:rsidR="00DC067F" w:rsidRPr="00CF2381">
        <w:rPr>
          <w:rFonts w:cs="Arial"/>
          <w:szCs w:val="24"/>
        </w:rPr>
        <w:t xml:space="preserve">, </w:t>
      </w:r>
      <w:r w:rsidR="00DC067F">
        <w:rPr>
          <w:rFonts w:cs="Arial"/>
          <w:szCs w:val="24"/>
        </w:rPr>
        <w:t xml:space="preserve">de </w:t>
      </w:r>
      <w:r w:rsidR="00DC067F" w:rsidRPr="00CF2381">
        <w:rPr>
          <w:rFonts w:cs="Arial"/>
          <w:i/>
          <w:szCs w:val="24"/>
        </w:rPr>
        <w:t>rongeurs</w:t>
      </w:r>
      <w:r w:rsidR="00DC067F" w:rsidRPr="00CF2381">
        <w:rPr>
          <w:rFonts w:cs="Arial"/>
          <w:szCs w:val="24"/>
        </w:rPr>
        <w:t xml:space="preserve"> ou </w:t>
      </w:r>
      <w:r w:rsidR="00DC067F">
        <w:rPr>
          <w:rFonts w:cs="Arial"/>
          <w:szCs w:val="24"/>
        </w:rPr>
        <w:t xml:space="preserve">de </w:t>
      </w:r>
      <w:r w:rsidR="00DC067F" w:rsidRPr="00CF2381">
        <w:rPr>
          <w:rFonts w:cs="Arial"/>
          <w:szCs w:val="24"/>
        </w:rPr>
        <w:t>tout autre animal nuisible</w:t>
      </w:r>
      <w:r w:rsidR="00DC067F">
        <w:rPr>
          <w:rFonts w:cs="Arial"/>
          <w:szCs w:val="24"/>
        </w:rPr>
        <w:t xml:space="preserve"> </w:t>
      </w:r>
      <w:hyperlink r:id="rId66" w:history="1">
        <w:r w:rsidR="00DC067F">
          <w:rPr>
            <w:rStyle w:val="Lienhypertexte"/>
            <w:rFonts w:cs="Arial"/>
            <w:szCs w:val="24"/>
          </w:rPr>
          <w:t>(Val-d’Or</w:t>
        </w:r>
        <w:r w:rsidR="00460E8C">
          <w:rPr>
            <w:rStyle w:val="Lienhypertexte"/>
            <w:rFonts w:cs="Arial"/>
            <w:szCs w:val="24"/>
          </w:rPr>
          <w:t> </w:t>
        </w:r>
        <w:r w:rsidR="00DC067F">
          <w:rPr>
            <w:rStyle w:val="Lienhypertexte"/>
            <w:rFonts w:cs="Arial"/>
            <w:szCs w:val="24"/>
          </w:rPr>
          <w:t>art.4.10</w:t>
        </w:r>
        <w:r w:rsidR="00DC067F" w:rsidRPr="00F57A5C">
          <w:rPr>
            <w:rStyle w:val="Lienhypertexte"/>
            <w:rFonts w:cs="Arial"/>
            <w:szCs w:val="24"/>
          </w:rPr>
          <w:t>)</w:t>
        </w:r>
      </w:hyperlink>
    </w:p>
    <w:p w14:paraId="016389A4" w14:textId="77777777" w:rsidR="00DC067F" w:rsidRPr="00DC067F" w:rsidRDefault="00DC067F" w:rsidP="00DC067F">
      <w:pPr>
        <w:spacing w:after="0"/>
        <w:rPr>
          <w:rFonts w:cs="Arial"/>
          <w:b/>
          <w:szCs w:val="24"/>
        </w:rPr>
      </w:pPr>
    </w:p>
    <w:p w14:paraId="62A41737" w14:textId="77777777" w:rsidR="003A62EF" w:rsidRPr="0058532F" w:rsidRDefault="003A62EF" w:rsidP="003A62EF">
      <w:pPr>
        <w:spacing w:after="0"/>
        <w:rPr>
          <w:rFonts w:cs="Arial"/>
          <w:b/>
          <w:szCs w:val="24"/>
        </w:rPr>
      </w:pPr>
      <w:r>
        <w:rPr>
          <w:rFonts w:cs="Arial"/>
          <w:b/>
          <w:szCs w:val="24"/>
        </w:rPr>
        <w:t>Cabinets d’aisances et salle de bain</w:t>
      </w:r>
    </w:p>
    <w:p w14:paraId="4C1B937D" w14:textId="77777777" w:rsidR="003A62EF" w:rsidRDefault="003A62EF" w:rsidP="003A62EF">
      <w:pPr>
        <w:pStyle w:val="Paragraphedeliste"/>
        <w:spacing w:after="0"/>
        <w:ind w:left="360"/>
        <w:rPr>
          <w:rFonts w:cs="Arial"/>
          <w:szCs w:val="24"/>
        </w:rPr>
      </w:pPr>
    </w:p>
    <w:p w14:paraId="58F6070A" w14:textId="77777777" w:rsidR="003A62EF" w:rsidRPr="003A62EF" w:rsidRDefault="003A62EF" w:rsidP="003A62EF">
      <w:pPr>
        <w:pStyle w:val="Paragraphedeliste"/>
        <w:numPr>
          <w:ilvl w:val="0"/>
          <w:numId w:val="2"/>
        </w:numPr>
        <w:spacing w:after="0"/>
        <w:ind w:left="360"/>
        <w:rPr>
          <w:rFonts w:cs="Arial"/>
          <w:szCs w:val="24"/>
        </w:rPr>
      </w:pPr>
      <w:r w:rsidRPr="003A62EF">
        <w:rPr>
          <w:rFonts w:cs="Arial"/>
          <w:szCs w:val="24"/>
        </w:rPr>
        <w:t xml:space="preserve">Le plancher d’un </w:t>
      </w:r>
      <w:r w:rsidRPr="003A62EF">
        <w:rPr>
          <w:rFonts w:cs="Arial"/>
          <w:i/>
          <w:szCs w:val="24"/>
        </w:rPr>
        <w:t>cabinet d’aisances</w:t>
      </w:r>
      <w:r w:rsidRPr="003A62EF">
        <w:rPr>
          <w:rFonts w:cs="Arial"/>
          <w:szCs w:val="24"/>
        </w:rPr>
        <w:t xml:space="preserve"> ou d’une </w:t>
      </w:r>
      <w:r w:rsidRPr="003A62EF">
        <w:rPr>
          <w:rFonts w:cs="Arial"/>
          <w:i/>
          <w:szCs w:val="24"/>
        </w:rPr>
        <w:t>salle de bain</w:t>
      </w:r>
      <w:r w:rsidRPr="003A62EF">
        <w:rPr>
          <w:rFonts w:cs="Arial"/>
          <w:szCs w:val="24"/>
        </w:rPr>
        <w:t xml:space="preserve"> ainsi que les murs autour de la douche ou du bain doivent être recouverts d’un fini ou d’un revêtement étanche et maintenus en bon état pou</w:t>
      </w:r>
      <w:r>
        <w:rPr>
          <w:rFonts w:cs="Arial"/>
          <w:szCs w:val="24"/>
        </w:rPr>
        <w:t>r empêcher l’infiltration d’eau</w:t>
      </w:r>
      <w:r w:rsidRPr="003A62EF">
        <w:rPr>
          <w:rFonts w:cs="Arial"/>
          <w:szCs w:val="24"/>
        </w:rPr>
        <w:t xml:space="preserve">. </w:t>
      </w:r>
      <w:hyperlink r:id="rId67" w:history="1">
        <w:r w:rsidRPr="003A62EF">
          <w:rPr>
            <w:rStyle w:val="Lienhypertexte"/>
            <w:rFonts w:cs="Arial"/>
            <w:szCs w:val="24"/>
          </w:rPr>
          <w:t>(Rimouski</w:t>
        </w:r>
        <w:r w:rsidR="00460E8C">
          <w:rPr>
            <w:rStyle w:val="Lienhypertexte"/>
            <w:rFonts w:cs="Arial"/>
            <w:szCs w:val="24"/>
          </w:rPr>
          <w:t> </w:t>
        </w:r>
        <w:r>
          <w:rPr>
            <w:rStyle w:val="Lienhypertexte"/>
            <w:rFonts w:cs="Arial"/>
            <w:szCs w:val="24"/>
          </w:rPr>
          <w:t>art.26</w:t>
        </w:r>
        <w:r w:rsidRPr="003A62EF">
          <w:rPr>
            <w:rStyle w:val="Lienhypertexte"/>
            <w:rFonts w:cs="Arial"/>
            <w:szCs w:val="24"/>
          </w:rPr>
          <w:t>)</w:t>
        </w:r>
      </w:hyperlink>
    </w:p>
    <w:p w14:paraId="7178E24C" w14:textId="77777777" w:rsidR="003A62EF" w:rsidRDefault="003A62EF" w:rsidP="003A62EF">
      <w:pPr>
        <w:spacing w:after="0"/>
        <w:rPr>
          <w:rFonts w:cs="Arial"/>
          <w:b/>
          <w:szCs w:val="24"/>
        </w:rPr>
      </w:pPr>
    </w:p>
    <w:p w14:paraId="458E6B61" w14:textId="77777777" w:rsidR="003A62EF" w:rsidRPr="0058532F" w:rsidRDefault="003A62EF" w:rsidP="003A62EF">
      <w:pPr>
        <w:spacing w:after="0"/>
        <w:rPr>
          <w:rFonts w:cs="Arial"/>
          <w:b/>
          <w:szCs w:val="24"/>
        </w:rPr>
      </w:pPr>
      <w:r>
        <w:rPr>
          <w:rFonts w:cs="Arial"/>
          <w:b/>
          <w:szCs w:val="24"/>
        </w:rPr>
        <w:t>Buanderie</w:t>
      </w:r>
    </w:p>
    <w:p w14:paraId="03BA4621" w14:textId="77777777" w:rsidR="003A62EF" w:rsidRDefault="003A62EF" w:rsidP="003A62EF">
      <w:pPr>
        <w:pStyle w:val="Paragraphedeliste"/>
        <w:spacing w:after="0"/>
        <w:ind w:left="360"/>
        <w:rPr>
          <w:rFonts w:cs="Arial"/>
          <w:szCs w:val="24"/>
        </w:rPr>
      </w:pPr>
    </w:p>
    <w:p w14:paraId="1C2103F5" w14:textId="77777777" w:rsidR="003A62EF" w:rsidRPr="003A62EF" w:rsidRDefault="003A62EF" w:rsidP="003A62EF">
      <w:pPr>
        <w:pStyle w:val="Paragraphedeliste"/>
        <w:numPr>
          <w:ilvl w:val="0"/>
          <w:numId w:val="2"/>
        </w:numPr>
        <w:spacing w:after="0"/>
        <w:ind w:left="360"/>
        <w:rPr>
          <w:rFonts w:cs="Arial"/>
          <w:szCs w:val="24"/>
        </w:rPr>
      </w:pPr>
      <w:r w:rsidRPr="003A62EF">
        <w:rPr>
          <w:rFonts w:cs="Arial"/>
          <w:szCs w:val="24"/>
        </w:rPr>
        <w:t xml:space="preserve">Le plancher d’une buanderie doit être recouvert d’un fini ou d’un revêtement étanche et maintenu en bon état pour prévenir, notamment, l’humidité. Il doit aussi être nettoyé régulièrement afin de conserver la buanderie dans un bon état de </w:t>
      </w:r>
      <w:r w:rsidRPr="003A62EF">
        <w:rPr>
          <w:rFonts w:cs="Arial"/>
          <w:i/>
          <w:szCs w:val="24"/>
        </w:rPr>
        <w:t>salubrité</w:t>
      </w:r>
      <w:r w:rsidRPr="003A62EF">
        <w:rPr>
          <w:rFonts w:cs="Arial"/>
          <w:szCs w:val="24"/>
        </w:rPr>
        <w:t xml:space="preserve">. </w:t>
      </w:r>
      <w:hyperlink r:id="rId68" w:history="1">
        <w:r w:rsidRPr="003A62EF">
          <w:rPr>
            <w:rStyle w:val="Lienhypertexte"/>
            <w:rFonts w:cs="Arial"/>
            <w:szCs w:val="24"/>
          </w:rPr>
          <w:t>(Rimouski</w:t>
        </w:r>
        <w:r w:rsidR="00460E8C">
          <w:rPr>
            <w:rStyle w:val="Lienhypertexte"/>
            <w:rFonts w:cs="Arial"/>
            <w:szCs w:val="24"/>
          </w:rPr>
          <w:t> </w:t>
        </w:r>
        <w:r>
          <w:rPr>
            <w:rStyle w:val="Lienhypertexte"/>
            <w:rFonts w:cs="Arial"/>
            <w:szCs w:val="24"/>
          </w:rPr>
          <w:t>art.27</w:t>
        </w:r>
        <w:r w:rsidRPr="003A62EF">
          <w:rPr>
            <w:rStyle w:val="Lienhypertexte"/>
            <w:rFonts w:cs="Arial"/>
            <w:szCs w:val="24"/>
          </w:rPr>
          <w:t>)</w:t>
        </w:r>
      </w:hyperlink>
    </w:p>
    <w:p w14:paraId="39A188AC" w14:textId="77777777" w:rsidR="003A62EF" w:rsidRPr="0058532F" w:rsidRDefault="003A62EF" w:rsidP="003A62EF">
      <w:pPr>
        <w:spacing w:after="0"/>
        <w:rPr>
          <w:rFonts w:cs="Arial"/>
          <w:b/>
          <w:szCs w:val="24"/>
        </w:rPr>
      </w:pPr>
      <w:r>
        <w:rPr>
          <w:rFonts w:cs="Arial"/>
          <w:b/>
          <w:szCs w:val="24"/>
        </w:rPr>
        <w:lastRenderedPageBreak/>
        <w:t>Entreposage des déchets et des matières recyclables</w:t>
      </w:r>
    </w:p>
    <w:p w14:paraId="050510F2" w14:textId="77777777" w:rsidR="003A62EF" w:rsidRDefault="003A62EF" w:rsidP="003A62EF">
      <w:pPr>
        <w:pStyle w:val="Paragraphedeliste"/>
        <w:spacing w:after="0"/>
        <w:ind w:left="360"/>
        <w:rPr>
          <w:rFonts w:cs="Arial"/>
          <w:szCs w:val="24"/>
        </w:rPr>
      </w:pPr>
    </w:p>
    <w:p w14:paraId="2E67BAF4" w14:textId="77777777" w:rsidR="003A62EF" w:rsidRPr="003A62EF" w:rsidRDefault="003A62EF" w:rsidP="003A62EF">
      <w:pPr>
        <w:pStyle w:val="Paragraphedeliste"/>
        <w:numPr>
          <w:ilvl w:val="0"/>
          <w:numId w:val="2"/>
        </w:numPr>
        <w:spacing w:after="0"/>
        <w:ind w:left="360"/>
        <w:rPr>
          <w:rFonts w:cs="Arial"/>
          <w:szCs w:val="24"/>
        </w:rPr>
      </w:pPr>
      <w:r w:rsidRPr="003A62EF">
        <w:rPr>
          <w:rFonts w:cs="Arial"/>
          <w:szCs w:val="24"/>
        </w:rPr>
        <w:t xml:space="preserve">À l’intérieur d’un </w:t>
      </w:r>
      <w:r w:rsidRPr="003A62EF">
        <w:rPr>
          <w:rFonts w:cs="Arial"/>
          <w:i/>
          <w:szCs w:val="24"/>
        </w:rPr>
        <w:t>bâtiment</w:t>
      </w:r>
      <w:r w:rsidRPr="003A62EF">
        <w:rPr>
          <w:rFonts w:cs="Arial"/>
          <w:szCs w:val="24"/>
        </w:rPr>
        <w:t xml:space="preserve">, un vide-ordures, une chute ou un contenant à matières résiduelles, à matières recyclables ou </w:t>
      </w:r>
      <w:r w:rsidR="00895D66">
        <w:rPr>
          <w:rFonts w:cs="Arial"/>
          <w:szCs w:val="24"/>
        </w:rPr>
        <w:t xml:space="preserve">à matières </w:t>
      </w:r>
      <w:r w:rsidRPr="003A62EF">
        <w:rPr>
          <w:rFonts w:cs="Arial"/>
          <w:szCs w:val="24"/>
        </w:rPr>
        <w:t xml:space="preserve">compostables ainsi qu’un local qui est réservé à leur entreposage doivent être maintenus en bon état. Ce local doit être nettoyé et désinfecté régulièrement. </w:t>
      </w:r>
      <w:hyperlink r:id="rId69" w:history="1">
        <w:r w:rsidRPr="003A62EF">
          <w:rPr>
            <w:rStyle w:val="Lienhypertexte"/>
            <w:rFonts w:cs="Arial"/>
            <w:szCs w:val="24"/>
          </w:rPr>
          <w:t>(Rimouski</w:t>
        </w:r>
        <w:r w:rsidR="00460E8C">
          <w:rPr>
            <w:rStyle w:val="Lienhypertexte"/>
            <w:rFonts w:cs="Arial"/>
            <w:szCs w:val="24"/>
          </w:rPr>
          <w:t> </w:t>
        </w:r>
        <w:r>
          <w:rPr>
            <w:rStyle w:val="Lienhypertexte"/>
            <w:rFonts w:cs="Arial"/>
            <w:szCs w:val="24"/>
          </w:rPr>
          <w:t>art.28</w:t>
        </w:r>
        <w:r w:rsidRPr="003A62EF">
          <w:rPr>
            <w:rStyle w:val="Lienhypertexte"/>
            <w:rFonts w:cs="Arial"/>
            <w:szCs w:val="24"/>
          </w:rPr>
          <w:t>)</w:t>
        </w:r>
      </w:hyperlink>
    </w:p>
    <w:p w14:paraId="5C7BEE77" w14:textId="77777777" w:rsidR="003A62EF" w:rsidRDefault="003A62EF" w:rsidP="00EF5748">
      <w:pPr>
        <w:spacing w:after="0"/>
        <w:rPr>
          <w:rFonts w:cs="Arial"/>
          <w:b/>
          <w:szCs w:val="24"/>
        </w:rPr>
      </w:pPr>
    </w:p>
    <w:p w14:paraId="1978448B" w14:textId="77777777" w:rsidR="00FE08E9" w:rsidRDefault="00FE08E9" w:rsidP="00841BEE">
      <w:pPr>
        <w:pStyle w:val="Titre1"/>
      </w:pPr>
      <w:bookmarkStart w:id="4" w:name="_Toc73104314"/>
      <w:r>
        <w:t>CHAPITRE</w:t>
      </w:r>
      <w:r w:rsidR="00460E8C">
        <w:t> </w:t>
      </w:r>
      <w:r>
        <w:t>5</w:t>
      </w:r>
      <w:r>
        <w:tab/>
        <w:t>: ÉQUIPEMENT DE BASE D’UNE HABITATION</w:t>
      </w:r>
      <w:bookmarkEnd w:id="4"/>
      <w:r>
        <w:t xml:space="preserve"> </w:t>
      </w:r>
    </w:p>
    <w:p w14:paraId="35EA3EE5" w14:textId="77777777" w:rsidR="00FE08E9" w:rsidRDefault="00FE08E9" w:rsidP="00FE08E9">
      <w:pPr>
        <w:spacing w:after="0"/>
        <w:rPr>
          <w:rFonts w:cs="Arial"/>
          <w:szCs w:val="24"/>
        </w:rPr>
      </w:pPr>
    </w:p>
    <w:p w14:paraId="767BAC15" w14:textId="77777777" w:rsidR="00FE08E9" w:rsidRDefault="00FE08E9" w:rsidP="00FE08E9">
      <w:pPr>
        <w:spacing w:after="0"/>
        <w:rPr>
          <w:rFonts w:cs="Arial"/>
          <w:b/>
          <w:szCs w:val="24"/>
        </w:rPr>
      </w:pPr>
      <w:r>
        <w:rPr>
          <w:rFonts w:cs="Arial"/>
          <w:b/>
          <w:szCs w:val="24"/>
        </w:rPr>
        <w:t>Équipement de base d’une habitation</w:t>
      </w:r>
    </w:p>
    <w:p w14:paraId="01859A1E" w14:textId="77777777" w:rsidR="00FE08E9" w:rsidRPr="008223B6" w:rsidRDefault="00FE08E9" w:rsidP="008223B6">
      <w:pPr>
        <w:spacing w:after="0"/>
        <w:rPr>
          <w:rFonts w:cs="Arial"/>
          <w:szCs w:val="24"/>
        </w:rPr>
      </w:pPr>
    </w:p>
    <w:p w14:paraId="7D76275E" w14:textId="77777777" w:rsidR="00FE08E9" w:rsidRPr="008223B6" w:rsidRDefault="00FE08E9" w:rsidP="008223B6">
      <w:pPr>
        <w:pStyle w:val="Paragraphedeliste"/>
        <w:numPr>
          <w:ilvl w:val="0"/>
          <w:numId w:val="2"/>
        </w:numPr>
        <w:spacing w:after="0"/>
        <w:ind w:left="360"/>
        <w:rPr>
          <w:rFonts w:cs="Arial"/>
          <w:szCs w:val="24"/>
        </w:rPr>
      </w:pPr>
      <w:r w:rsidRPr="00FE08E9">
        <w:rPr>
          <w:rFonts w:cs="Arial"/>
          <w:szCs w:val="24"/>
        </w:rPr>
        <w:t xml:space="preserve">Une </w:t>
      </w:r>
      <w:r w:rsidRPr="00FE08E9">
        <w:rPr>
          <w:rFonts w:cs="Arial"/>
          <w:i/>
          <w:szCs w:val="24"/>
        </w:rPr>
        <w:t>habitation</w:t>
      </w:r>
      <w:r w:rsidRPr="00FE08E9">
        <w:rPr>
          <w:rFonts w:cs="Arial"/>
          <w:szCs w:val="24"/>
        </w:rPr>
        <w:t xml:space="preserve"> doit être pourvue d’un système d’alimentation en eau potable, d’un réseau de plomberie d’évacuation des eaux usées, d’installation de chauffage et d’un système électrique d’éclairage qui doivent être maintenus, pour l’ensemble de leurs composantes, continuellement en bon état de fonctionnement et pouvoir être utilisés aux fins auxquelles ils sont destinés.</w:t>
      </w:r>
      <w:r>
        <w:rPr>
          <w:rFonts w:cs="Arial"/>
          <w:szCs w:val="24"/>
        </w:rPr>
        <w:t xml:space="preserve"> </w:t>
      </w:r>
      <w:hyperlink r:id="rId70" w:history="1">
        <w:r w:rsidRPr="003A62EF">
          <w:rPr>
            <w:rStyle w:val="Lienhypertexte"/>
            <w:rFonts w:cs="Arial"/>
            <w:szCs w:val="24"/>
          </w:rPr>
          <w:t>(Rimouski</w:t>
        </w:r>
        <w:r w:rsidR="00460E8C">
          <w:rPr>
            <w:rStyle w:val="Lienhypertexte"/>
            <w:rFonts w:cs="Arial"/>
            <w:szCs w:val="24"/>
          </w:rPr>
          <w:t> </w:t>
        </w:r>
        <w:r>
          <w:rPr>
            <w:rStyle w:val="Lienhypertexte"/>
            <w:rFonts w:cs="Arial"/>
            <w:szCs w:val="24"/>
          </w:rPr>
          <w:t>art.29</w:t>
        </w:r>
        <w:r w:rsidRPr="003A62EF">
          <w:rPr>
            <w:rStyle w:val="Lienhypertexte"/>
            <w:rFonts w:cs="Arial"/>
            <w:szCs w:val="24"/>
          </w:rPr>
          <w:t>)</w:t>
        </w:r>
      </w:hyperlink>
    </w:p>
    <w:p w14:paraId="38D14360" w14:textId="77777777" w:rsidR="008223B6" w:rsidRPr="008223B6" w:rsidRDefault="008223B6" w:rsidP="008223B6">
      <w:pPr>
        <w:spacing w:after="0"/>
        <w:rPr>
          <w:rFonts w:cs="Arial"/>
          <w:szCs w:val="24"/>
        </w:rPr>
      </w:pPr>
    </w:p>
    <w:p w14:paraId="4F12936A" w14:textId="77777777" w:rsidR="008223B6" w:rsidRDefault="008223B6" w:rsidP="008223B6">
      <w:pPr>
        <w:spacing w:after="0"/>
        <w:rPr>
          <w:rFonts w:cs="Arial"/>
          <w:b/>
          <w:szCs w:val="24"/>
        </w:rPr>
      </w:pPr>
      <w:r>
        <w:rPr>
          <w:rFonts w:cs="Arial"/>
          <w:b/>
          <w:szCs w:val="24"/>
        </w:rPr>
        <w:t>S</w:t>
      </w:r>
      <w:r w:rsidRPr="008223B6">
        <w:rPr>
          <w:rFonts w:cs="Arial"/>
          <w:b/>
          <w:szCs w:val="24"/>
        </w:rPr>
        <w:t>alle de bain ou cabinet d’aisances</w:t>
      </w:r>
    </w:p>
    <w:p w14:paraId="16AE25AC" w14:textId="77777777" w:rsidR="008223B6" w:rsidRPr="008223B6" w:rsidRDefault="008223B6" w:rsidP="008223B6">
      <w:pPr>
        <w:spacing w:after="0"/>
        <w:rPr>
          <w:rFonts w:cs="Arial"/>
          <w:szCs w:val="24"/>
        </w:rPr>
      </w:pPr>
    </w:p>
    <w:p w14:paraId="31E7FAFF" w14:textId="77777777" w:rsidR="008223B6" w:rsidRDefault="008223B6" w:rsidP="008223B6">
      <w:pPr>
        <w:pStyle w:val="Paragraphedeliste"/>
        <w:numPr>
          <w:ilvl w:val="0"/>
          <w:numId w:val="2"/>
        </w:numPr>
        <w:spacing w:after="0"/>
        <w:ind w:left="360"/>
        <w:rPr>
          <w:rFonts w:cs="Arial"/>
          <w:szCs w:val="24"/>
        </w:rPr>
      </w:pPr>
      <w:r w:rsidRPr="008223B6">
        <w:rPr>
          <w:rFonts w:cs="Arial"/>
          <w:szCs w:val="24"/>
        </w:rPr>
        <w:t xml:space="preserve">Une </w:t>
      </w:r>
      <w:r w:rsidRPr="008223B6">
        <w:rPr>
          <w:rFonts w:cs="Arial"/>
          <w:i/>
          <w:szCs w:val="24"/>
        </w:rPr>
        <w:t>salle de bain</w:t>
      </w:r>
      <w:r w:rsidRPr="008223B6">
        <w:rPr>
          <w:rFonts w:cs="Arial"/>
          <w:szCs w:val="24"/>
        </w:rPr>
        <w:t xml:space="preserve"> ou un </w:t>
      </w:r>
      <w:r w:rsidRPr="008223B6">
        <w:rPr>
          <w:rFonts w:cs="Arial"/>
          <w:i/>
          <w:szCs w:val="24"/>
        </w:rPr>
        <w:t>cabinet d’aisances</w:t>
      </w:r>
      <w:r w:rsidRPr="008223B6">
        <w:rPr>
          <w:rFonts w:cs="Arial"/>
          <w:szCs w:val="24"/>
        </w:rPr>
        <w:t xml:space="preserve"> dans une </w:t>
      </w:r>
      <w:r w:rsidRPr="008223B6">
        <w:rPr>
          <w:rFonts w:cs="Arial"/>
          <w:i/>
          <w:szCs w:val="24"/>
        </w:rPr>
        <w:t>habitation</w:t>
      </w:r>
      <w:r w:rsidRPr="008223B6">
        <w:rPr>
          <w:rFonts w:cs="Arial"/>
          <w:szCs w:val="24"/>
        </w:rPr>
        <w:t xml:space="preserve"> doit être séparé des autres pièces par des murs.</w:t>
      </w:r>
      <w:r w:rsidRPr="008223B6">
        <w:t xml:space="preserve"> </w:t>
      </w:r>
      <w:hyperlink r:id="rId71" w:history="1">
        <w:r w:rsidRPr="003A62EF">
          <w:rPr>
            <w:rStyle w:val="Lienhypertexte"/>
            <w:rFonts w:cs="Arial"/>
            <w:szCs w:val="24"/>
          </w:rPr>
          <w:t>(Rimouski</w:t>
        </w:r>
        <w:r w:rsidR="00460E8C">
          <w:rPr>
            <w:rStyle w:val="Lienhypertexte"/>
            <w:rFonts w:cs="Arial"/>
            <w:szCs w:val="24"/>
          </w:rPr>
          <w:t> </w:t>
        </w:r>
        <w:r>
          <w:rPr>
            <w:rStyle w:val="Lienhypertexte"/>
            <w:rFonts w:cs="Arial"/>
            <w:szCs w:val="24"/>
          </w:rPr>
          <w:t>art.30</w:t>
        </w:r>
        <w:r w:rsidRPr="003A62EF">
          <w:rPr>
            <w:rStyle w:val="Lienhypertexte"/>
            <w:rFonts w:cs="Arial"/>
            <w:szCs w:val="24"/>
          </w:rPr>
          <w:t>)</w:t>
        </w:r>
      </w:hyperlink>
    </w:p>
    <w:p w14:paraId="2B94D55D" w14:textId="77777777" w:rsidR="008223B6" w:rsidRDefault="008223B6" w:rsidP="008223B6">
      <w:pPr>
        <w:spacing w:after="0"/>
        <w:rPr>
          <w:rFonts w:cs="Arial"/>
          <w:szCs w:val="24"/>
        </w:rPr>
      </w:pPr>
    </w:p>
    <w:p w14:paraId="07CA2AA1" w14:textId="77777777" w:rsidR="008223B6" w:rsidRDefault="008223B6" w:rsidP="008223B6">
      <w:pPr>
        <w:spacing w:after="0"/>
        <w:rPr>
          <w:rFonts w:cs="Arial"/>
          <w:b/>
          <w:szCs w:val="24"/>
        </w:rPr>
      </w:pPr>
      <w:r>
        <w:rPr>
          <w:rFonts w:cs="Arial"/>
          <w:b/>
          <w:szCs w:val="24"/>
        </w:rPr>
        <w:t>Alimentation eau froide et chaude</w:t>
      </w:r>
    </w:p>
    <w:p w14:paraId="71D20DCB" w14:textId="77777777" w:rsidR="008223B6" w:rsidRPr="008223B6" w:rsidRDefault="008223B6" w:rsidP="008223B6">
      <w:pPr>
        <w:spacing w:after="0"/>
        <w:rPr>
          <w:rFonts w:cs="Arial"/>
          <w:szCs w:val="24"/>
        </w:rPr>
      </w:pPr>
    </w:p>
    <w:p w14:paraId="22682480" w14:textId="77777777" w:rsidR="008223B6" w:rsidRPr="008223B6" w:rsidRDefault="008223B6" w:rsidP="008223B6">
      <w:pPr>
        <w:pStyle w:val="Paragraphedeliste"/>
        <w:numPr>
          <w:ilvl w:val="0"/>
          <w:numId w:val="2"/>
        </w:numPr>
        <w:spacing w:after="0"/>
        <w:ind w:left="360"/>
        <w:rPr>
          <w:rFonts w:cs="Arial"/>
          <w:szCs w:val="24"/>
        </w:rPr>
      </w:pPr>
      <w:r w:rsidRPr="008223B6">
        <w:rPr>
          <w:rFonts w:cs="Arial"/>
          <w:szCs w:val="24"/>
        </w:rPr>
        <w:t xml:space="preserve">Dans toute </w:t>
      </w:r>
      <w:r w:rsidRPr="008223B6">
        <w:rPr>
          <w:rFonts w:cs="Arial"/>
          <w:i/>
          <w:szCs w:val="24"/>
        </w:rPr>
        <w:t>habitation</w:t>
      </w:r>
      <w:r w:rsidRPr="008223B6">
        <w:rPr>
          <w:rFonts w:cs="Arial"/>
          <w:szCs w:val="24"/>
        </w:rPr>
        <w:t xml:space="preserve">, un évier de cuisine, un lavabo et une baignoire ou une douche doivent être alimentés en eau froide et en eau chaude en quantité suffisante. L’eau </w:t>
      </w:r>
      <w:r w:rsidR="00F340A9">
        <w:rPr>
          <w:rFonts w:cs="Arial"/>
          <w:szCs w:val="24"/>
        </w:rPr>
        <w:t xml:space="preserve">chaude </w:t>
      </w:r>
      <w:r w:rsidRPr="008223B6">
        <w:rPr>
          <w:rFonts w:cs="Arial"/>
          <w:szCs w:val="24"/>
        </w:rPr>
        <w:t>doit être dispensée à une température minimale de 45 degrés Celsius.</w:t>
      </w:r>
      <w:r w:rsidRPr="008223B6">
        <w:t xml:space="preserve"> </w:t>
      </w:r>
      <w:hyperlink r:id="rId72" w:history="1">
        <w:r w:rsidRPr="003A62EF">
          <w:rPr>
            <w:rStyle w:val="Lienhypertexte"/>
            <w:rFonts w:cs="Arial"/>
            <w:szCs w:val="24"/>
          </w:rPr>
          <w:t>(Rimouski</w:t>
        </w:r>
        <w:r w:rsidR="00460E8C">
          <w:rPr>
            <w:rStyle w:val="Lienhypertexte"/>
            <w:rFonts w:cs="Arial"/>
            <w:szCs w:val="24"/>
          </w:rPr>
          <w:t> </w:t>
        </w:r>
        <w:r>
          <w:rPr>
            <w:rStyle w:val="Lienhypertexte"/>
            <w:rFonts w:cs="Arial"/>
            <w:szCs w:val="24"/>
          </w:rPr>
          <w:t>art.31</w:t>
        </w:r>
        <w:r w:rsidRPr="003A62EF">
          <w:rPr>
            <w:rStyle w:val="Lienhypertexte"/>
            <w:rFonts w:cs="Arial"/>
            <w:szCs w:val="24"/>
          </w:rPr>
          <w:t>)</w:t>
        </w:r>
      </w:hyperlink>
    </w:p>
    <w:p w14:paraId="104D10CE" w14:textId="77777777" w:rsidR="008223B6" w:rsidRDefault="008223B6" w:rsidP="008223B6">
      <w:pPr>
        <w:spacing w:after="0"/>
        <w:rPr>
          <w:rFonts w:cs="Arial"/>
          <w:szCs w:val="24"/>
        </w:rPr>
      </w:pPr>
    </w:p>
    <w:p w14:paraId="778A5B31" w14:textId="77777777" w:rsidR="008223B6" w:rsidRDefault="00A30DC0" w:rsidP="008223B6">
      <w:pPr>
        <w:spacing w:after="0"/>
        <w:rPr>
          <w:rFonts w:cs="Arial"/>
          <w:b/>
          <w:szCs w:val="24"/>
        </w:rPr>
      </w:pPr>
      <w:r>
        <w:rPr>
          <w:rFonts w:cs="Arial"/>
          <w:b/>
          <w:szCs w:val="24"/>
        </w:rPr>
        <w:t>Raccordement d’un appareil sanitaire</w:t>
      </w:r>
    </w:p>
    <w:p w14:paraId="11D95506" w14:textId="77777777" w:rsidR="008223B6" w:rsidRPr="008223B6" w:rsidRDefault="008223B6" w:rsidP="008223B6">
      <w:pPr>
        <w:spacing w:after="0"/>
        <w:rPr>
          <w:rFonts w:cs="Arial"/>
          <w:szCs w:val="24"/>
        </w:rPr>
      </w:pPr>
    </w:p>
    <w:p w14:paraId="599F8226" w14:textId="77777777" w:rsidR="008223B6" w:rsidRPr="008223B6" w:rsidRDefault="00A30DC0" w:rsidP="008223B6">
      <w:pPr>
        <w:pStyle w:val="Paragraphedeliste"/>
        <w:numPr>
          <w:ilvl w:val="0"/>
          <w:numId w:val="2"/>
        </w:numPr>
        <w:spacing w:after="0"/>
        <w:ind w:left="360"/>
        <w:rPr>
          <w:rFonts w:cs="Arial"/>
          <w:szCs w:val="24"/>
        </w:rPr>
      </w:pPr>
      <w:r w:rsidRPr="00A30DC0">
        <w:rPr>
          <w:rFonts w:cs="Arial"/>
          <w:szCs w:val="24"/>
        </w:rPr>
        <w:t xml:space="preserve">L’appareil sanitaire d’une </w:t>
      </w:r>
      <w:r w:rsidRPr="00A30DC0">
        <w:rPr>
          <w:rFonts w:cs="Arial"/>
          <w:i/>
          <w:szCs w:val="24"/>
        </w:rPr>
        <w:t>habitation</w:t>
      </w:r>
      <w:r w:rsidRPr="00A30DC0">
        <w:rPr>
          <w:rFonts w:cs="Arial"/>
          <w:szCs w:val="24"/>
        </w:rPr>
        <w:t xml:space="preserve"> doit être raccordé directement au réseau de plomberie d’évacuation des eaux usées et être en </w:t>
      </w:r>
      <w:r w:rsidR="00F340A9">
        <w:rPr>
          <w:rFonts w:cs="Arial"/>
          <w:szCs w:val="24"/>
        </w:rPr>
        <w:t xml:space="preserve">bon </w:t>
      </w:r>
      <w:r w:rsidRPr="00A30DC0">
        <w:rPr>
          <w:rFonts w:cs="Arial"/>
          <w:szCs w:val="24"/>
        </w:rPr>
        <w:t>état de fonctionnement</w:t>
      </w:r>
      <w:r w:rsidR="008223B6" w:rsidRPr="008223B6">
        <w:rPr>
          <w:rFonts w:cs="Arial"/>
          <w:szCs w:val="24"/>
        </w:rPr>
        <w:t>.</w:t>
      </w:r>
      <w:r w:rsidR="008223B6" w:rsidRPr="008223B6">
        <w:t xml:space="preserve"> </w:t>
      </w:r>
      <w:hyperlink r:id="rId73" w:history="1">
        <w:r w:rsidR="008223B6" w:rsidRPr="003A62EF">
          <w:rPr>
            <w:rStyle w:val="Lienhypertexte"/>
            <w:rFonts w:cs="Arial"/>
            <w:szCs w:val="24"/>
          </w:rPr>
          <w:t>(Rimouski</w:t>
        </w:r>
        <w:r w:rsidR="00460E8C">
          <w:rPr>
            <w:rStyle w:val="Lienhypertexte"/>
            <w:rFonts w:cs="Arial"/>
            <w:szCs w:val="24"/>
          </w:rPr>
          <w:t> </w:t>
        </w:r>
        <w:r w:rsidR="008223B6">
          <w:rPr>
            <w:rStyle w:val="Lienhypertexte"/>
            <w:rFonts w:cs="Arial"/>
            <w:szCs w:val="24"/>
          </w:rPr>
          <w:t>art.3</w:t>
        </w:r>
        <w:r>
          <w:rPr>
            <w:rStyle w:val="Lienhypertexte"/>
            <w:rFonts w:cs="Arial"/>
            <w:szCs w:val="24"/>
          </w:rPr>
          <w:t>2</w:t>
        </w:r>
        <w:r w:rsidR="008223B6" w:rsidRPr="003A62EF">
          <w:rPr>
            <w:rStyle w:val="Lienhypertexte"/>
            <w:rFonts w:cs="Arial"/>
            <w:szCs w:val="24"/>
          </w:rPr>
          <w:t>)</w:t>
        </w:r>
      </w:hyperlink>
    </w:p>
    <w:p w14:paraId="5750C3C5" w14:textId="77777777" w:rsidR="00A30DC0" w:rsidRDefault="00A30DC0" w:rsidP="00A30DC0">
      <w:pPr>
        <w:spacing w:after="0"/>
        <w:rPr>
          <w:rFonts w:cs="Arial"/>
          <w:szCs w:val="24"/>
        </w:rPr>
      </w:pPr>
    </w:p>
    <w:p w14:paraId="50733FD9" w14:textId="77777777" w:rsidR="00AF103C" w:rsidRDefault="00AF103C">
      <w:pPr>
        <w:jc w:val="left"/>
        <w:rPr>
          <w:rFonts w:cs="Arial"/>
          <w:b/>
          <w:szCs w:val="24"/>
        </w:rPr>
      </w:pPr>
      <w:r>
        <w:rPr>
          <w:rFonts w:cs="Arial"/>
          <w:b/>
          <w:szCs w:val="24"/>
        </w:rPr>
        <w:br w:type="page"/>
      </w:r>
    </w:p>
    <w:p w14:paraId="70653528" w14:textId="77777777" w:rsidR="00A30DC0" w:rsidRDefault="00A30DC0" w:rsidP="00A30DC0">
      <w:pPr>
        <w:spacing w:after="0"/>
        <w:rPr>
          <w:rFonts w:cs="Arial"/>
          <w:b/>
          <w:szCs w:val="24"/>
        </w:rPr>
      </w:pPr>
      <w:r>
        <w:rPr>
          <w:rFonts w:cs="Arial"/>
          <w:b/>
          <w:szCs w:val="24"/>
        </w:rPr>
        <w:lastRenderedPageBreak/>
        <w:t>Installation de chauffage</w:t>
      </w:r>
    </w:p>
    <w:p w14:paraId="75B52AC0" w14:textId="77777777" w:rsidR="00A30DC0" w:rsidRPr="008223B6" w:rsidRDefault="00A30DC0" w:rsidP="00A30DC0">
      <w:pPr>
        <w:spacing w:after="0"/>
        <w:rPr>
          <w:rFonts w:cs="Arial"/>
          <w:szCs w:val="24"/>
        </w:rPr>
      </w:pPr>
    </w:p>
    <w:p w14:paraId="42360541" w14:textId="77777777" w:rsidR="00A30DC0" w:rsidRPr="008223B6" w:rsidRDefault="00A30DC0" w:rsidP="00A30DC0">
      <w:pPr>
        <w:pStyle w:val="Paragraphedeliste"/>
        <w:numPr>
          <w:ilvl w:val="0"/>
          <w:numId w:val="2"/>
        </w:numPr>
        <w:spacing w:after="0"/>
        <w:ind w:left="360"/>
        <w:rPr>
          <w:rFonts w:cs="Arial"/>
          <w:szCs w:val="24"/>
        </w:rPr>
      </w:pPr>
      <w:r w:rsidRPr="00A30DC0">
        <w:rPr>
          <w:rFonts w:cs="Arial"/>
          <w:szCs w:val="24"/>
        </w:rPr>
        <w:t xml:space="preserve">Une </w:t>
      </w:r>
      <w:r w:rsidRPr="00A30DC0">
        <w:rPr>
          <w:rFonts w:cs="Arial"/>
          <w:i/>
          <w:szCs w:val="24"/>
        </w:rPr>
        <w:t>habitation</w:t>
      </w:r>
      <w:r w:rsidRPr="00A30DC0">
        <w:rPr>
          <w:rFonts w:cs="Arial"/>
          <w:szCs w:val="24"/>
        </w:rPr>
        <w:t xml:space="preserve"> doit être munie d’une installation permanente de chauffage en bon état de fonctionnement permettant de desservir chacune des pi</w:t>
      </w:r>
      <w:r>
        <w:rPr>
          <w:rFonts w:cs="Arial"/>
          <w:szCs w:val="24"/>
        </w:rPr>
        <w:t xml:space="preserve">èces et des espaces du </w:t>
      </w:r>
      <w:r w:rsidRPr="00A30DC0">
        <w:rPr>
          <w:rFonts w:cs="Arial"/>
          <w:i/>
          <w:szCs w:val="24"/>
        </w:rPr>
        <w:t>bâtiment</w:t>
      </w:r>
      <w:r w:rsidRPr="008223B6">
        <w:rPr>
          <w:rFonts w:cs="Arial"/>
          <w:szCs w:val="24"/>
        </w:rPr>
        <w:t>.</w:t>
      </w:r>
      <w:r w:rsidRPr="008223B6">
        <w:t xml:space="preserve"> </w:t>
      </w:r>
      <w:hyperlink r:id="rId74" w:history="1">
        <w:r w:rsidRPr="003A62EF">
          <w:rPr>
            <w:rStyle w:val="Lienhypertexte"/>
            <w:rFonts w:cs="Arial"/>
            <w:szCs w:val="24"/>
          </w:rPr>
          <w:t>(Rimouski</w:t>
        </w:r>
        <w:r w:rsidR="00460E8C">
          <w:rPr>
            <w:rStyle w:val="Lienhypertexte"/>
            <w:rFonts w:cs="Arial"/>
            <w:szCs w:val="24"/>
          </w:rPr>
          <w:t> </w:t>
        </w:r>
        <w:r>
          <w:rPr>
            <w:rStyle w:val="Lienhypertexte"/>
            <w:rFonts w:cs="Arial"/>
            <w:szCs w:val="24"/>
          </w:rPr>
          <w:t>art.33</w:t>
        </w:r>
        <w:r w:rsidRPr="003A62EF">
          <w:rPr>
            <w:rStyle w:val="Lienhypertexte"/>
            <w:rFonts w:cs="Arial"/>
            <w:szCs w:val="24"/>
          </w:rPr>
          <w:t>)</w:t>
        </w:r>
      </w:hyperlink>
    </w:p>
    <w:p w14:paraId="2D74720B" w14:textId="77777777" w:rsidR="008223B6" w:rsidRDefault="008223B6" w:rsidP="008223B6">
      <w:pPr>
        <w:spacing w:after="0"/>
        <w:rPr>
          <w:rFonts w:cs="Arial"/>
          <w:szCs w:val="24"/>
        </w:rPr>
      </w:pPr>
    </w:p>
    <w:p w14:paraId="6747EB42" w14:textId="77777777" w:rsidR="00A30DC0" w:rsidRDefault="00A30DC0" w:rsidP="00A30DC0">
      <w:pPr>
        <w:spacing w:after="0"/>
        <w:rPr>
          <w:rFonts w:cs="Arial"/>
          <w:b/>
          <w:szCs w:val="24"/>
        </w:rPr>
      </w:pPr>
      <w:r>
        <w:rPr>
          <w:rFonts w:cs="Arial"/>
          <w:b/>
          <w:szCs w:val="24"/>
        </w:rPr>
        <w:t>Température dans un logement</w:t>
      </w:r>
      <w:r w:rsidR="00C955B1">
        <w:rPr>
          <w:rFonts w:cs="Arial"/>
          <w:b/>
          <w:szCs w:val="24"/>
        </w:rPr>
        <w:t xml:space="preserve"> ou une chambre d’habitation</w:t>
      </w:r>
    </w:p>
    <w:p w14:paraId="4D1925F5" w14:textId="77777777" w:rsidR="00A30DC0" w:rsidRPr="008223B6" w:rsidRDefault="00A30DC0" w:rsidP="00A30DC0">
      <w:pPr>
        <w:spacing w:after="0"/>
        <w:rPr>
          <w:rFonts w:cs="Arial"/>
          <w:szCs w:val="24"/>
        </w:rPr>
      </w:pPr>
    </w:p>
    <w:p w14:paraId="58D1FFD2" w14:textId="77777777" w:rsidR="00A30DC0" w:rsidRPr="00F340A9" w:rsidRDefault="00A30DC0" w:rsidP="00A30DC0">
      <w:pPr>
        <w:pStyle w:val="Paragraphedeliste"/>
        <w:numPr>
          <w:ilvl w:val="0"/>
          <w:numId w:val="2"/>
        </w:numPr>
        <w:spacing w:after="0"/>
        <w:ind w:left="360"/>
        <w:rPr>
          <w:rFonts w:cs="Arial"/>
          <w:szCs w:val="24"/>
        </w:rPr>
      </w:pPr>
      <w:r w:rsidRPr="00A30DC0">
        <w:rPr>
          <w:rFonts w:cs="Arial"/>
          <w:szCs w:val="24"/>
        </w:rPr>
        <w:t xml:space="preserve">L’installation de chauffage d’une </w:t>
      </w:r>
      <w:r w:rsidRPr="00A30DC0">
        <w:rPr>
          <w:rFonts w:cs="Arial"/>
          <w:i/>
          <w:szCs w:val="24"/>
        </w:rPr>
        <w:t>habitation</w:t>
      </w:r>
      <w:r w:rsidRPr="00A30DC0">
        <w:rPr>
          <w:rFonts w:cs="Arial"/>
          <w:szCs w:val="24"/>
        </w:rPr>
        <w:t xml:space="preserve"> doit permettre à l’occupant d’obtenir une température d’au moins 20 degrés Celsius dans toutes les pièces d’un </w:t>
      </w:r>
      <w:r w:rsidRPr="00A30DC0">
        <w:rPr>
          <w:rFonts w:cs="Arial"/>
          <w:i/>
          <w:szCs w:val="24"/>
        </w:rPr>
        <w:t>logement</w:t>
      </w:r>
      <w:r w:rsidRPr="00A30DC0">
        <w:rPr>
          <w:rFonts w:cs="Arial"/>
          <w:szCs w:val="24"/>
        </w:rPr>
        <w:t xml:space="preserve"> ou dans une </w:t>
      </w:r>
      <w:r w:rsidRPr="00A30DC0">
        <w:rPr>
          <w:rFonts w:cs="Arial"/>
          <w:i/>
          <w:szCs w:val="24"/>
        </w:rPr>
        <w:t>chambre en location</w:t>
      </w:r>
      <w:r w:rsidRPr="00A30DC0">
        <w:rPr>
          <w:rFonts w:cs="Arial"/>
          <w:szCs w:val="24"/>
        </w:rPr>
        <w:t>. La température est mesurée au centr</w:t>
      </w:r>
      <w:r>
        <w:rPr>
          <w:rFonts w:cs="Arial"/>
          <w:szCs w:val="24"/>
        </w:rPr>
        <w:t>e de la pièce à un mètre du sol</w:t>
      </w:r>
      <w:r w:rsidRPr="008223B6">
        <w:rPr>
          <w:rFonts w:cs="Arial"/>
          <w:szCs w:val="24"/>
        </w:rPr>
        <w:t>.</w:t>
      </w:r>
      <w:r w:rsidRPr="008223B6">
        <w:t xml:space="preserve"> </w:t>
      </w:r>
      <w:hyperlink r:id="rId75" w:history="1">
        <w:r w:rsidRPr="003A62EF">
          <w:rPr>
            <w:rStyle w:val="Lienhypertexte"/>
            <w:rFonts w:cs="Arial"/>
            <w:szCs w:val="24"/>
          </w:rPr>
          <w:t>(Rimouski</w:t>
        </w:r>
        <w:r w:rsidR="00460E8C">
          <w:rPr>
            <w:rStyle w:val="Lienhypertexte"/>
            <w:rFonts w:cs="Arial"/>
            <w:szCs w:val="24"/>
          </w:rPr>
          <w:t> </w:t>
        </w:r>
        <w:r>
          <w:rPr>
            <w:rStyle w:val="Lienhypertexte"/>
            <w:rFonts w:cs="Arial"/>
            <w:szCs w:val="24"/>
          </w:rPr>
          <w:t>art.34</w:t>
        </w:r>
        <w:r w:rsidRPr="003A62EF">
          <w:rPr>
            <w:rStyle w:val="Lienhypertexte"/>
            <w:rFonts w:cs="Arial"/>
            <w:szCs w:val="24"/>
          </w:rPr>
          <w:t>)</w:t>
        </w:r>
      </w:hyperlink>
    </w:p>
    <w:p w14:paraId="0B4FF0A3" w14:textId="77777777" w:rsidR="00F340A9" w:rsidRDefault="00F340A9" w:rsidP="00F340A9">
      <w:pPr>
        <w:spacing w:after="0"/>
        <w:rPr>
          <w:rFonts w:cs="Arial"/>
          <w:szCs w:val="24"/>
        </w:rPr>
      </w:pPr>
    </w:p>
    <w:p w14:paraId="14CF4C6C" w14:textId="77777777" w:rsidR="00F340A9" w:rsidRDefault="00F340A9" w:rsidP="00F340A9">
      <w:pPr>
        <w:spacing w:after="0"/>
        <w:rPr>
          <w:rFonts w:cs="Arial"/>
          <w:b/>
          <w:szCs w:val="24"/>
        </w:rPr>
      </w:pPr>
      <w:r>
        <w:rPr>
          <w:rFonts w:cs="Arial"/>
          <w:b/>
          <w:szCs w:val="24"/>
        </w:rPr>
        <w:t>Température dans les espaces contigus à un logement</w:t>
      </w:r>
      <w:r w:rsidR="00C955B1">
        <w:rPr>
          <w:rFonts w:cs="Arial"/>
          <w:b/>
          <w:szCs w:val="24"/>
        </w:rPr>
        <w:t xml:space="preserve"> ou une chambre </w:t>
      </w:r>
      <w:r w:rsidR="00163E39">
        <w:rPr>
          <w:rFonts w:cs="Arial"/>
          <w:b/>
          <w:szCs w:val="24"/>
        </w:rPr>
        <w:t>en location</w:t>
      </w:r>
    </w:p>
    <w:p w14:paraId="6FB38F57" w14:textId="77777777" w:rsidR="00F340A9" w:rsidRPr="008223B6" w:rsidRDefault="00F340A9" w:rsidP="00F340A9">
      <w:pPr>
        <w:spacing w:after="0"/>
        <w:rPr>
          <w:rFonts w:cs="Arial"/>
          <w:szCs w:val="24"/>
        </w:rPr>
      </w:pPr>
    </w:p>
    <w:p w14:paraId="568F0114" w14:textId="77777777" w:rsidR="00F340A9" w:rsidRPr="008223B6" w:rsidRDefault="00F340A9" w:rsidP="00F340A9">
      <w:pPr>
        <w:pStyle w:val="Paragraphedeliste"/>
        <w:numPr>
          <w:ilvl w:val="0"/>
          <w:numId w:val="2"/>
        </w:numPr>
        <w:spacing w:after="0"/>
        <w:ind w:left="360"/>
        <w:rPr>
          <w:rFonts w:cs="Arial"/>
          <w:szCs w:val="24"/>
        </w:rPr>
      </w:pPr>
      <w:r w:rsidRPr="00F340A9">
        <w:rPr>
          <w:rFonts w:cs="Arial"/>
          <w:szCs w:val="24"/>
        </w:rPr>
        <w:t xml:space="preserve">Tous les espaces à l’intérieur d’une </w:t>
      </w:r>
      <w:r w:rsidRPr="00F340A9">
        <w:rPr>
          <w:rFonts w:cs="Arial"/>
          <w:i/>
          <w:szCs w:val="24"/>
        </w:rPr>
        <w:t>habitation</w:t>
      </w:r>
      <w:r w:rsidRPr="00F340A9">
        <w:rPr>
          <w:rFonts w:cs="Arial"/>
          <w:szCs w:val="24"/>
        </w:rPr>
        <w:t xml:space="preserve"> qui sont contigus à un </w:t>
      </w:r>
      <w:r w:rsidRPr="00F340A9">
        <w:rPr>
          <w:rFonts w:cs="Arial"/>
          <w:i/>
          <w:szCs w:val="24"/>
        </w:rPr>
        <w:t>logement</w:t>
      </w:r>
      <w:r w:rsidRPr="00F340A9">
        <w:rPr>
          <w:rFonts w:cs="Arial"/>
          <w:szCs w:val="24"/>
        </w:rPr>
        <w:t xml:space="preserve"> ou à une </w:t>
      </w:r>
      <w:r w:rsidRPr="00F340A9">
        <w:rPr>
          <w:rFonts w:cs="Arial"/>
          <w:i/>
          <w:szCs w:val="24"/>
        </w:rPr>
        <w:t>chambre en location</w:t>
      </w:r>
      <w:r w:rsidRPr="00F340A9">
        <w:rPr>
          <w:rFonts w:cs="Arial"/>
          <w:szCs w:val="24"/>
        </w:rPr>
        <w:t xml:space="preserve"> doivent être maintenus à une température d’au moins 15 degrés Celsius. La température est mesurée au centr</w:t>
      </w:r>
      <w:r>
        <w:rPr>
          <w:rFonts w:cs="Arial"/>
          <w:szCs w:val="24"/>
        </w:rPr>
        <w:t>e de la pièce à un mètre du sol</w:t>
      </w:r>
      <w:r w:rsidRPr="008223B6">
        <w:rPr>
          <w:rFonts w:cs="Arial"/>
          <w:szCs w:val="24"/>
        </w:rPr>
        <w:t>.</w:t>
      </w:r>
      <w:r w:rsidRPr="008223B6">
        <w:t xml:space="preserve"> </w:t>
      </w:r>
      <w:hyperlink r:id="rId76" w:history="1">
        <w:r w:rsidRPr="003A62EF">
          <w:rPr>
            <w:rStyle w:val="Lienhypertexte"/>
            <w:rFonts w:cs="Arial"/>
            <w:szCs w:val="24"/>
          </w:rPr>
          <w:t>(Rimouski</w:t>
        </w:r>
        <w:r w:rsidR="00460E8C">
          <w:rPr>
            <w:rStyle w:val="Lienhypertexte"/>
            <w:rFonts w:cs="Arial"/>
            <w:szCs w:val="24"/>
          </w:rPr>
          <w:t> </w:t>
        </w:r>
        <w:r>
          <w:rPr>
            <w:rStyle w:val="Lienhypertexte"/>
            <w:rFonts w:cs="Arial"/>
            <w:szCs w:val="24"/>
          </w:rPr>
          <w:t>art.35</w:t>
        </w:r>
        <w:r w:rsidRPr="003A62EF">
          <w:rPr>
            <w:rStyle w:val="Lienhypertexte"/>
            <w:rFonts w:cs="Arial"/>
            <w:szCs w:val="24"/>
          </w:rPr>
          <w:t>)</w:t>
        </w:r>
      </w:hyperlink>
    </w:p>
    <w:p w14:paraId="47293B80" w14:textId="77777777" w:rsidR="00F340A9" w:rsidRDefault="00F340A9" w:rsidP="00F340A9">
      <w:pPr>
        <w:spacing w:after="0"/>
        <w:rPr>
          <w:rFonts w:cs="Arial"/>
          <w:szCs w:val="24"/>
        </w:rPr>
      </w:pPr>
    </w:p>
    <w:p w14:paraId="13DC722C" w14:textId="77777777" w:rsidR="00C955B1" w:rsidRDefault="00C955B1" w:rsidP="00C955B1">
      <w:pPr>
        <w:spacing w:after="0"/>
        <w:rPr>
          <w:rFonts w:cs="Arial"/>
          <w:b/>
          <w:szCs w:val="24"/>
        </w:rPr>
      </w:pPr>
      <w:r>
        <w:rPr>
          <w:rFonts w:cs="Arial"/>
          <w:b/>
          <w:szCs w:val="24"/>
        </w:rPr>
        <w:t xml:space="preserve">Taux d’humidité dans un logement ou une chambre </w:t>
      </w:r>
      <w:r w:rsidR="00163E39">
        <w:rPr>
          <w:rFonts w:cs="Arial"/>
          <w:b/>
          <w:szCs w:val="24"/>
        </w:rPr>
        <w:t>en location</w:t>
      </w:r>
    </w:p>
    <w:p w14:paraId="0B14BF34" w14:textId="77777777" w:rsidR="00C955B1" w:rsidRPr="008223B6" w:rsidRDefault="00C955B1" w:rsidP="00C955B1">
      <w:pPr>
        <w:spacing w:after="0"/>
        <w:rPr>
          <w:rFonts w:cs="Arial"/>
          <w:szCs w:val="24"/>
        </w:rPr>
      </w:pPr>
    </w:p>
    <w:p w14:paraId="35F7F0BA" w14:textId="77777777" w:rsidR="00C955B1" w:rsidRPr="008223B6" w:rsidRDefault="00C955B1" w:rsidP="00C955B1">
      <w:pPr>
        <w:pStyle w:val="Paragraphedeliste"/>
        <w:numPr>
          <w:ilvl w:val="0"/>
          <w:numId w:val="2"/>
        </w:numPr>
        <w:spacing w:after="0"/>
        <w:ind w:left="360"/>
        <w:rPr>
          <w:rFonts w:cs="Arial"/>
          <w:szCs w:val="24"/>
        </w:rPr>
      </w:pPr>
      <w:r w:rsidRPr="00C955B1">
        <w:rPr>
          <w:rFonts w:cs="Arial"/>
          <w:szCs w:val="24"/>
        </w:rPr>
        <w:t>Un taux d’humidité maximum fixé à 50</w:t>
      </w:r>
      <w:r w:rsidR="00460E8C">
        <w:rPr>
          <w:rFonts w:cs="Arial"/>
          <w:szCs w:val="24"/>
        </w:rPr>
        <w:t> </w:t>
      </w:r>
      <w:r w:rsidRPr="00C955B1">
        <w:rPr>
          <w:rFonts w:cs="Arial"/>
          <w:szCs w:val="24"/>
        </w:rPr>
        <w:t xml:space="preserve">% doit être respecté en saison hivernale </w:t>
      </w:r>
      <w:r w:rsidRPr="00A30DC0">
        <w:rPr>
          <w:rFonts w:cs="Arial"/>
          <w:szCs w:val="24"/>
        </w:rPr>
        <w:t xml:space="preserve">dans toutes les pièces d’un </w:t>
      </w:r>
      <w:r w:rsidRPr="00A30DC0">
        <w:rPr>
          <w:rFonts w:cs="Arial"/>
          <w:i/>
          <w:szCs w:val="24"/>
        </w:rPr>
        <w:t>logement</w:t>
      </w:r>
      <w:r w:rsidRPr="00A30DC0">
        <w:rPr>
          <w:rFonts w:cs="Arial"/>
          <w:szCs w:val="24"/>
        </w:rPr>
        <w:t xml:space="preserve"> ou dans une </w:t>
      </w:r>
      <w:r w:rsidRPr="00A30DC0">
        <w:rPr>
          <w:rFonts w:cs="Arial"/>
          <w:i/>
          <w:szCs w:val="24"/>
        </w:rPr>
        <w:t>chambre en location</w:t>
      </w:r>
      <w:r w:rsidRPr="008223B6">
        <w:rPr>
          <w:rFonts w:cs="Arial"/>
          <w:szCs w:val="24"/>
        </w:rPr>
        <w:t>.</w:t>
      </w:r>
      <w:r w:rsidRPr="008223B6">
        <w:t xml:space="preserve"> </w:t>
      </w:r>
      <w:hyperlink r:id="rId77" w:history="1">
        <w:r>
          <w:rPr>
            <w:rStyle w:val="Lienhypertexte"/>
            <w:rFonts w:cs="Arial"/>
            <w:szCs w:val="24"/>
          </w:rPr>
          <w:t>(Val-d’Or</w:t>
        </w:r>
        <w:r w:rsidR="00460E8C">
          <w:rPr>
            <w:rStyle w:val="Lienhypertexte"/>
            <w:rFonts w:cs="Arial"/>
            <w:szCs w:val="24"/>
          </w:rPr>
          <w:t> </w:t>
        </w:r>
        <w:r>
          <w:rPr>
            <w:rStyle w:val="Lienhypertexte"/>
            <w:rFonts w:cs="Arial"/>
            <w:szCs w:val="24"/>
          </w:rPr>
          <w:t>art.</w:t>
        </w:r>
        <w:r w:rsidR="00CF425F">
          <w:rPr>
            <w:rStyle w:val="Lienhypertexte"/>
            <w:rFonts w:cs="Arial"/>
            <w:szCs w:val="24"/>
          </w:rPr>
          <w:t>5.6</w:t>
        </w:r>
        <w:r w:rsidRPr="00F57A5C">
          <w:rPr>
            <w:rStyle w:val="Lienhypertexte"/>
            <w:rFonts w:cs="Arial"/>
            <w:szCs w:val="24"/>
          </w:rPr>
          <w:t>)</w:t>
        </w:r>
      </w:hyperlink>
    </w:p>
    <w:p w14:paraId="03DAEA50" w14:textId="77777777" w:rsidR="00C955B1" w:rsidRDefault="00C955B1" w:rsidP="00F340A9">
      <w:pPr>
        <w:spacing w:after="0"/>
        <w:rPr>
          <w:rFonts w:cs="Arial"/>
          <w:szCs w:val="24"/>
        </w:rPr>
      </w:pPr>
    </w:p>
    <w:p w14:paraId="005BB145" w14:textId="77777777" w:rsidR="00F340A9" w:rsidRDefault="00F340A9" w:rsidP="00F340A9">
      <w:pPr>
        <w:spacing w:after="0"/>
        <w:rPr>
          <w:rFonts w:cs="Arial"/>
          <w:b/>
          <w:szCs w:val="24"/>
        </w:rPr>
      </w:pPr>
      <w:r>
        <w:rPr>
          <w:rFonts w:cs="Arial"/>
          <w:b/>
          <w:szCs w:val="24"/>
        </w:rPr>
        <w:t>Fenêtres</w:t>
      </w:r>
    </w:p>
    <w:p w14:paraId="58AC4C01" w14:textId="77777777" w:rsidR="00F340A9" w:rsidRPr="008223B6" w:rsidRDefault="00F340A9" w:rsidP="00F340A9">
      <w:pPr>
        <w:spacing w:after="0"/>
        <w:rPr>
          <w:rFonts w:cs="Arial"/>
          <w:szCs w:val="24"/>
        </w:rPr>
      </w:pPr>
    </w:p>
    <w:p w14:paraId="64EC9515" w14:textId="77777777" w:rsidR="00F340A9" w:rsidRPr="008223B6" w:rsidRDefault="00F340A9" w:rsidP="00F340A9">
      <w:pPr>
        <w:pStyle w:val="Paragraphedeliste"/>
        <w:numPr>
          <w:ilvl w:val="0"/>
          <w:numId w:val="2"/>
        </w:numPr>
        <w:spacing w:after="0"/>
        <w:ind w:left="360"/>
        <w:rPr>
          <w:rFonts w:cs="Arial"/>
          <w:szCs w:val="24"/>
        </w:rPr>
      </w:pPr>
      <w:r w:rsidRPr="00F340A9">
        <w:rPr>
          <w:rFonts w:cs="Arial"/>
          <w:szCs w:val="24"/>
        </w:rPr>
        <w:t xml:space="preserve">Les fenêtres d’une </w:t>
      </w:r>
      <w:r w:rsidRPr="00F340A9">
        <w:rPr>
          <w:rFonts w:cs="Arial"/>
          <w:i/>
          <w:szCs w:val="24"/>
        </w:rPr>
        <w:t>habitation</w:t>
      </w:r>
      <w:r w:rsidRPr="00F340A9">
        <w:rPr>
          <w:rFonts w:cs="Arial"/>
          <w:szCs w:val="24"/>
        </w:rPr>
        <w:t xml:space="preserve"> doivent être pourvues, du 31 octobre au 30 avril, de contre-fenêtres à moins qu’elles ne soient munies d’un double vitrage. Durant les autres mois de l’année, des moustiquaires doivent être installées à la grandeur des parties</w:t>
      </w:r>
      <w:r>
        <w:rPr>
          <w:rFonts w:cs="Arial"/>
          <w:szCs w:val="24"/>
        </w:rPr>
        <w:t xml:space="preserve"> mobiles des fenêtres</w:t>
      </w:r>
      <w:r w:rsidRPr="008223B6">
        <w:rPr>
          <w:rFonts w:cs="Arial"/>
          <w:szCs w:val="24"/>
        </w:rPr>
        <w:t>.</w:t>
      </w:r>
      <w:r w:rsidRPr="008223B6">
        <w:t xml:space="preserve"> </w:t>
      </w:r>
      <w:hyperlink r:id="rId78" w:history="1">
        <w:r w:rsidRPr="003A62EF">
          <w:rPr>
            <w:rStyle w:val="Lienhypertexte"/>
            <w:rFonts w:cs="Arial"/>
            <w:szCs w:val="24"/>
          </w:rPr>
          <w:t>(Rimouski</w:t>
        </w:r>
        <w:r w:rsidR="00460E8C">
          <w:rPr>
            <w:rStyle w:val="Lienhypertexte"/>
            <w:rFonts w:cs="Arial"/>
            <w:szCs w:val="24"/>
          </w:rPr>
          <w:t> </w:t>
        </w:r>
        <w:r>
          <w:rPr>
            <w:rStyle w:val="Lienhypertexte"/>
            <w:rFonts w:cs="Arial"/>
            <w:szCs w:val="24"/>
          </w:rPr>
          <w:t>art.36</w:t>
        </w:r>
        <w:r w:rsidRPr="003A62EF">
          <w:rPr>
            <w:rStyle w:val="Lienhypertexte"/>
            <w:rFonts w:cs="Arial"/>
            <w:szCs w:val="24"/>
          </w:rPr>
          <w:t>)</w:t>
        </w:r>
      </w:hyperlink>
    </w:p>
    <w:p w14:paraId="6320433C" w14:textId="77777777" w:rsidR="00F340A9" w:rsidRDefault="00F340A9" w:rsidP="00F340A9">
      <w:pPr>
        <w:spacing w:after="0"/>
        <w:rPr>
          <w:rFonts w:cs="Arial"/>
          <w:szCs w:val="24"/>
        </w:rPr>
      </w:pPr>
    </w:p>
    <w:p w14:paraId="67C03142" w14:textId="77777777" w:rsidR="00F340A9" w:rsidRDefault="00F340A9" w:rsidP="00F340A9">
      <w:pPr>
        <w:spacing w:after="0"/>
        <w:rPr>
          <w:rFonts w:cs="Arial"/>
          <w:b/>
          <w:szCs w:val="24"/>
        </w:rPr>
      </w:pPr>
      <w:r>
        <w:rPr>
          <w:rFonts w:cs="Arial"/>
          <w:b/>
          <w:szCs w:val="24"/>
        </w:rPr>
        <w:t>Équipement de base d’un logement</w:t>
      </w:r>
    </w:p>
    <w:p w14:paraId="532E905C" w14:textId="77777777" w:rsidR="00F340A9" w:rsidRPr="008223B6" w:rsidRDefault="00F340A9" w:rsidP="00F340A9">
      <w:pPr>
        <w:spacing w:after="0"/>
        <w:rPr>
          <w:rFonts w:cs="Arial"/>
          <w:szCs w:val="24"/>
        </w:rPr>
      </w:pPr>
    </w:p>
    <w:p w14:paraId="3C64FC07" w14:textId="77777777" w:rsidR="00F340A9" w:rsidRPr="00F340A9" w:rsidRDefault="00F340A9" w:rsidP="00F340A9">
      <w:pPr>
        <w:pStyle w:val="Paragraphedeliste"/>
        <w:numPr>
          <w:ilvl w:val="0"/>
          <w:numId w:val="2"/>
        </w:numPr>
        <w:spacing w:after="0"/>
        <w:ind w:left="360"/>
        <w:rPr>
          <w:rFonts w:cs="Arial"/>
          <w:szCs w:val="24"/>
        </w:rPr>
      </w:pPr>
      <w:r w:rsidRPr="00F340A9">
        <w:rPr>
          <w:rFonts w:cs="Arial"/>
          <w:szCs w:val="24"/>
        </w:rPr>
        <w:t xml:space="preserve">Chaque </w:t>
      </w:r>
      <w:r w:rsidRPr="00F340A9">
        <w:rPr>
          <w:rFonts w:cs="Arial"/>
          <w:i/>
          <w:szCs w:val="24"/>
        </w:rPr>
        <w:t>logement</w:t>
      </w:r>
      <w:r w:rsidRPr="00F340A9">
        <w:rPr>
          <w:rFonts w:cs="Arial"/>
          <w:szCs w:val="24"/>
        </w:rPr>
        <w:t xml:space="preserve"> doit comprendre un évier en bon état de fonctionnement dans un espace dédié à la préparation des repas. Cet espace doit être suffisamment grand pour permettre l’installation et l’utilisation d’un </w:t>
      </w:r>
      <w:r w:rsidRPr="00F340A9">
        <w:rPr>
          <w:rFonts w:cs="Arial"/>
          <w:i/>
          <w:szCs w:val="24"/>
        </w:rPr>
        <w:t>appareil de cuisson</w:t>
      </w:r>
      <w:r w:rsidRPr="00F340A9">
        <w:rPr>
          <w:rFonts w:cs="Arial"/>
          <w:szCs w:val="24"/>
        </w:rPr>
        <w:t xml:space="preserve"> et d’un réfrigérateur.</w:t>
      </w:r>
    </w:p>
    <w:p w14:paraId="092573E2" w14:textId="77777777" w:rsidR="00F340A9" w:rsidRPr="00F340A9" w:rsidRDefault="00F340A9" w:rsidP="00F340A9">
      <w:pPr>
        <w:pStyle w:val="Paragraphedeliste"/>
        <w:spacing w:after="0"/>
        <w:ind w:left="360"/>
        <w:rPr>
          <w:rFonts w:cs="Arial"/>
          <w:szCs w:val="24"/>
        </w:rPr>
      </w:pPr>
      <w:r w:rsidRPr="00F340A9">
        <w:rPr>
          <w:rFonts w:cs="Arial"/>
          <w:szCs w:val="24"/>
        </w:rPr>
        <w:lastRenderedPageBreak/>
        <w:t>L’espace situé au-dessus de celui occupé ou destiné à l’être par l’équipement de cuisson doit comprendre une hotte raccordée à un conduit d’évacuation d’air donnant sur l’extérieur ou à une hotte à recirculation d’air.</w:t>
      </w:r>
    </w:p>
    <w:p w14:paraId="7CDB68AF" w14:textId="77777777" w:rsidR="00F340A9" w:rsidRDefault="00F340A9" w:rsidP="00F340A9">
      <w:pPr>
        <w:pStyle w:val="Paragraphedeliste"/>
        <w:spacing w:after="0"/>
        <w:ind w:left="360"/>
        <w:rPr>
          <w:rFonts w:cs="Arial"/>
          <w:szCs w:val="24"/>
        </w:rPr>
      </w:pPr>
    </w:p>
    <w:p w14:paraId="084BFBA3" w14:textId="77777777" w:rsidR="00F340A9" w:rsidRPr="008223B6" w:rsidRDefault="00F340A9" w:rsidP="00F340A9">
      <w:pPr>
        <w:pStyle w:val="Paragraphedeliste"/>
        <w:spacing w:after="0"/>
        <w:ind w:left="360"/>
        <w:rPr>
          <w:rFonts w:cs="Arial"/>
          <w:szCs w:val="24"/>
        </w:rPr>
      </w:pPr>
      <w:r w:rsidRPr="00F340A9">
        <w:rPr>
          <w:rFonts w:cs="Arial"/>
          <w:szCs w:val="24"/>
        </w:rPr>
        <w:t xml:space="preserve">Un </w:t>
      </w:r>
      <w:r w:rsidRPr="00F340A9">
        <w:rPr>
          <w:rFonts w:cs="Arial"/>
          <w:i/>
          <w:szCs w:val="24"/>
        </w:rPr>
        <w:t>logement</w:t>
      </w:r>
      <w:r w:rsidRPr="00F340A9">
        <w:rPr>
          <w:rFonts w:cs="Arial"/>
          <w:szCs w:val="24"/>
        </w:rPr>
        <w:t xml:space="preserve"> doit également comprendre minimalement une toilette, un lavabo ainsi qu’une baignoire ou une douche. Tous les équipements mentionnés dans le présent article doivent être continuellemen</w:t>
      </w:r>
      <w:r>
        <w:rPr>
          <w:rFonts w:cs="Arial"/>
          <w:szCs w:val="24"/>
        </w:rPr>
        <w:t>t en bon état de fonctionnement</w:t>
      </w:r>
      <w:r w:rsidRPr="008223B6">
        <w:rPr>
          <w:rFonts w:cs="Arial"/>
          <w:szCs w:val="24"/>
        </w:rPr>
        <w:t>.</w:t>
      </w:r>
      <w:r w:rsidRPr="008223B6">
        <w:t xml:space="preserve"> </w:t>
      </w:r>
      <w:hyperlink r:id="rId79" w:history="1">
        <w:r w:rsidRPr="003A62EF">
          <w:rPr>
            <w:rStyle w:val="Lienhypertexte"/>
            <w:rFonts w:cs="Arial"/>
            <w:szCs w:val="24"/>
          </w:rPr>
          <w:t>(Rimouski</w:t>
        </w:r>
        <w:r w:rsidR="00460E8C">
          <w:rPr>
            <w:rStyle w:val="Lienhypertexte"/>
            <w:rFonts w:cs="Arial"/>
            <w:szCs w:val="24"/>
          </w:rPr>
          <w:t> </w:t>
        </w:r>
        <w:r>
          <w:rPr>
            <w:rStyle w:val="Lienhypertexte"/>
            <w:rFonts w:cs="Arial"/>
            <w:szCs w:val="24"/>
          </w:rPr>
          <w:t>art.37</w:t>
        </w:r>
        <w:r w:rsidRPr="003A62EF">
          <w:rPr>
            <w:rStyle w:val="Lienhypertexte"/>
            <w:rFonts w:cs="Arial"/>
            <w:szCs w:val="24"/>
          </w:rPr>
          <w:t>)</w:t>
        </w:r>
      </w:hyperlink>
    </w:p>
    <w:p w14:paraId="66014BA4" w14:textId="77777777" w:rsidR="00F340A9" w:rsidRPr="00F340A9" w:rsidRDefault="00F340A9" w:rsidP="00F340A9">
      <w:pPr>
        <w:spacing w:after="0"/>
        <w:rPr>
          <w:rFonts w:cs="Arial"/>
          <w:szCs w:val="24"/>
        </w:rPr>
      </w:pPr>
    </w:p>
    <w:p w14:paraId="5ABFD1F4" w14:textId="77777777" w:rsidR="00793B90" w:rsidRDefault="00793B90" w:rsidP="00841BEE">
      <w:pPr>
        <w:pStyle w:val="Titre1"/>
      </w:pPr>
      <w:bookmarkStart w:id="5" w:name="_Toc73104315"/>
      <w:r>
        <w:t>CHAPITRE</w:t>
      </w:r>
      <w:r w:rsidR="00460E8C">
        <w:t> </w:t>
      </w:r>
      <w:r>
        <w:t>6</w:t>
      </w:r>
      <w:r>
        <w:tab/>
        <w:t xml:space="preserve">: </w:t>
      </w:r>
      <w:r w:rsidRPr="00793B90">
        <w:t>EXIGENCES SUPPLÉMENTAIRE</w:t>
      </w:r>
      <w:r w:rsidR="00460E8C">
        <w:t>S</w:t>
      </w:r>
      <w:r w:rsidRPr="00793B90">
        <w:t xml:space="preserve"> RELATIVES AUX CHAMBRES EN LOCATION</w:t>
      </w:r>
      <w:bookmarkEnd w:id="5"/>
      <w:r>
        <w:t xml:space="preserve"> </w:t>
      </w:r>
    </w:p>
    <w:p w14:paraId="0BE675C1" w14:textId="77777777" w:rsidR="00793B90" w:rsidRDefault="00793B90" w:rsidP="00793B90">
      <w:pPr>
        <w:spacing w:after="0"/>
        <w:rPr>
          <w:rFonts w:cs="Arial"/>
          <w:szCs w:val="24"/>
        </w:rPr>
      </w:pPr>
    </w:p>
    <w:p w14:paraId="2340271C" w14:textId="77777777" w:rsidR="00793B90" w:rsidRDefault="00E7032B" w:rsidP="00793B90">
      <w:pPr>
        <w:spacing w:after="0"/>
        <w:rPr>
          <w:rFonts w:cs="Arial"/>
          <w:b/>
          <w:szCs w:val="24"/>
        </w:rPr>
      </w:pPr>
      <w:r>
        <w:rPr>
          <w:rFonts w:cs="Arial"/>
          <w:b/>
          <w:szCs w:val="24"/>
        </w:rPr>
        <w:t>Commodités d’hygiènes</w:t>
      </w:r>
    </w:p>
    <w:p w14:paraId="6F292746" w14:textId="77777777" w:rsidR="00793B90" w:rsidRPr="008223B6" w:rsidRDefault="00793B90" w:rsidP="00793B90">
      <w:pPr>
        <w:spacing w:after="0"/>
        <w:rPr>
          <w:rFonts w:cs="Arial"/>
          <w:szCs w:val="24"/>
        </w:rPr>
      </w:pPr>
    </w:p>
    <w:p w14:paraId="18D49AEC" w14:textId="77777777" w:rsidR="00793B90" w:rsidRDefault="00793B90" w:rsidP="00793B90">
      <w:pPr>
        <w:pStyle w:val="Paragraphedeliste"/>
        <w:numPr>
          <w:ilvl w:val="0"/>
          <w:numId w:val="2"/>
        </w:numPr>
        <w:spacing w:after="0"/>
        <w:ind w:left="360"/>
        <w:rPr>
          <w:rFonts w:cs="Arial"/>
          <w:szCs w:val="24"/>
        </w:rPr>
      </w:pPr>
      <w:r w:rsidRPr="00793B90">
        <w:rPr>
          <w:rFonts w:cs="Arial"/>
          <w:szCs w:val="24"/>
        </w:rPr>
        <w:t xml:space="preserve">L’occupant d’une </w:t>
      </w:r>
      <w:r w:rsidRPr="00841BEE">
        <w:rPr>
          <w:rFonts w:cs="Arial"/>
          <w:i/>
          <w:szCs w:val="24"/>
        </w:rPr>
        <w:t>chambre en location</w:t>
      </w:r>
      <w:r w:rsidRPr="00793B90">
        <w:rPr>
          <w:rFonts w:cs="Arial"/>
          <w:szCs w:val="24"/>
        </w:rPr>
        <w:t xml:space="preserve"> doit avoir accès à un lavabo, une toilette et une baignoire ou une douche. Ces commodités d’hygiène peuvent desservir plusieurs </w:t>
      </w:r>
      <w:r w:rsidRPr="00163E39">
        <w:rPr>
          <w:rFonts w:cs="Arial"/>
          <w:i/>
          <w:szCs w:val="24"/>
        </w:rPr>
        <w:t>chambres en location</w:t>
      </w:r>
      <w:r w:rsidRPr="00793B90">
        <w:rPr>
          <w:rFonts w:cs="Arial"/>
          <w:szCs w:val="24"/>
        </w:rPr>
        <w:t>.</w:t>
      </w:r>
      <w:r w:rsidR="00F1526A">
        <w:rPr>
          <w:rFonts w:cs="Arial"/>
          <w:szCs w:val="24"/>
        </w:rPr>
        <w:t xml:space="preserve"> </w:t>
      </w:r>
      <w:hyperlink r:id="rId80" w:history="1">
        <w:r w:rsidR="00F1526A" w:rsidRPr="00CD4C3C">
          <w:rPr>
            <w:rStyle w:val="Lienhypertexte"/>
            <w:rFonts w:cs="Arial"/>
            <w:szCs w:val="24"/>
          </w:rPr>
          <w:t>(Laval</w:t>
        </w:r>
        <w:r w:rsidR="00460E8C">
          <w:rPr>
            <w:rStyle w:val="Lienhypertexte"/>
            <w:rFonts w:cs="Arial"/>
            <w:szCs w:val="24"/>
          </w:rPr>
          <w:t> </w:t>
        </w:r>
        <w:r w:rsidR="00F1526A">
          <w:rPr>
            <w:rStyle w:val="Lienhypertexte"/>
            <w:rFonts w:cs="Arial"/>
            <w:szCs w:val="24"/>
          </w:rPr>
          <w:t>art.15</w:t>
        </w:r>
        <w:r w:rsidR="00F1526A" w:rsidRPr="00CD4C3C">
          <w:rPr>
            <w:rStyle w:val="Lienhypertexte"/>
            <w:rFonts w:cs="Arial"/>
            <w:szCs w:val="24"/>
          </w:rPr>
          <w:t>)</w:t>
        </w:r>
      </w:hyperlink>
    </w:p>
    <w:p w14:paraId="2F481831" w14:textId="77777777" w:rsidR="00E7032B" w:rsidRDefault="00E7032B" w:rsidP="00E7032B">
      <w:pPr>
        <w:spacing w:after="0"/>
        <w:rPr>
          <w:rFonts w:cs="Arial"/>
          <w:szCs w:val="24"/>
        </w:rPr>
      </w:pPr>
    </w:p>
    <w:p w14:paraId="7BD4DC13" w14:textId="77777777" w:rsidR="00E7032B" w:rsidRDefault="00E7032B" w:rsidP="00E7032B">
      <w:pPr>
        <w:spacing w:after="0"/>
        <w:rPr>
          <w:rFonts w:cs="Arial"/>
          <w:b/>
          <w:szCs w:val="24"/>
        </w:rPr>
      </w:pPr>
      <w:r>
        <w:rPr>
          <w:rFonts w:cs="Arial"/>
          <w:b/>
          <w:szCs w:val="24"/>
        </w:rPr>
        <w:t>Accessibilité des commodités d’hygiènes</w:t>
      </w:r>
    </w:p>
    <w:p w14:paraId="300BC1A9" w14:textId="77777777" w:rsidR="00793B90" w:rsidRPr="00793B90" w:rsidRDefault="00793B90" w:rsidP="00793B90">
      <w:pPr>
        <w:pStyle w:val="Paragraphedeliste"/>
        <w:spacing w:after="0"/>
        <w:ind w:left="360"/>
        <w:rPr>
          <w:rFonts w:cs="Arial"/>
          <w:szCs w:val="24"/>
        </w:rPr>
      </w:pPr>
    </w:p>
    <w:p w14:paraId="4E113481" w14:textId="77777777" w:rsidR="00E7032B" w:rsidRPr="00E7032B" w:rsidRDefault="00793B90" w:rsidP="00E7032B">
      <w:pPr>
        <w:pStyle w:val="Paragraphedeliste"/>
        <w:numPr>
          <w:ilvl w:val="0"/>
          <w:numId w:val="2"/>
        </w:numPr>
        <w:spacing w:after="0"/>
        <w:ind w:left="360"/>
        <w:rPr>
          <w:rFonts w:cs="Arial"/>
          <w:szCs w:val="24"/>
        </w:rPr>
      </w:pPr>
      <w:r w:rsidRPr="00793B90">
        <w:rPr>
          <w:rFonts w:cs="Arial"/>
          <w:szCs w:val="24"/>
        </w:rPr>
        <w:t xml:space="preserve">Les commodités d’hygiène desservant plusieurs </w:t>
      </w:r>
      <w:r w:rsidRPr="00841BEE">
        <w:rPr>
          <w:rFonts w:cs="Arial"/>
          <w:i/>
          <w:szCs w:val="24"/>
        </w:rPr>
        <w:t>chambres en location</w:t>
      </w:r>
      <w:r w:rsidRPr="00793B90">
        <w:rPr>
          <w:rFonts w:cs="Arial"/>
          <w:szCs w:val="24"/>
        </w:rPr>
        <w:t xml:space="preserve"> doivent être accessibles sans qu’il soit nécessaire de passer par une autre chambre ou de monter ou descendre plus d’un étage à partir des </w:t>
      </w:r>
      <w:r w:rsidRPr="00163E39">
        <w:rPr>
          <w:rFonts w:cs="Arial"/>
          <w:i/>
          <w:szCs w:val="24"/>
        </w:rPr>
        <w:t xml:space="preserve">chambres en location </w:t>
      </w:r>
      <w:r w:rsidRPr="00793B90">
        <w:rPr>
          <w:rFonts w:cs="Arial"/>
          <w:szCs w:val="24"/>
        </w:rPr>
        <w:t>desservies.</w:t>
      </w:r>
      <w:r w:rsidR="00F1526A">
        <w:rPr>
          <w:rFonts w:cs="Arial"/>
          <w:szCs w:val="24"/>
        </w:rPr>
        <w:t xml:space="preserve"> </w:t>
      </w:r>
      <w:hyperlink r:id="rId81" w:history="1">
        <w:r w:rsidR="00F1526A" w:rsidRPr="00CD4C3C">
          <w:rPr>
            <w:rStyle w:val="Lienhypertexte"/>
            <w:rFonts w:cs="Arial"/>
            <w:szCs w:val="24"/>
          </w:rPr>
          <w:t>(Laval</w:t>
        </w:r>
        <w:r w:rsidR="00460E8C">
          <w:rPr>
            <w:rStyle w:val="Lienhypertexte"/>
            <w:rFonts w:cs="Arial"/>
            <w:szCs w:val="24"/>
          </w:rPr>
          <w:t> </w:t>
        </w:r>
        <w:r w:rsidR="00F1526A">
          <w:rPr>
            <w:rStyle w:val="Lienhypertexte"/>
            <w:rFonts w:cs="Arial"/>
            <w:szCs w:val="24"/>
          </w:rPr>
          <w:t>art.15</w:t>
        </w:r>
        <w:r w:rsidR="00F1526A" w:rsidRPr="00CD4C3C">
          <w:rPr>
            <w:rStyle w:val="Lienhypertexte"/>
            <w:rFonts w:cs="Arial"/>
            <w:szCs w:val="24"/>
          </w:rPr>
          <w:t>)</w:t>
        </w:r>
      </w:hyperlink>
    </w:p>
    <w:p w14:paraId="051816FA" w14:textId="77777777" w:rsidR="00E7032B" w:rsidRDefault="00E7032B" w:rsidP="00E7032B">
      <w:pPr>
        <w:spacing w:after="0"/>
        <w:rPr>
          <w:rFonts w:cs="Arial"/>
          <w:b/>
          <w:szCs w:val="24"/>
        </w:rPr>
      </w:pPr>
    </w:p>
    <w:p w14:paraId="08362DB2" w14:textId="77777777" w:rsidR="00E7032B" w:rsidRPr="00E7032B" w:rsidRDefault="00E7032B" w:rsidP="00E7032B">
      <w:pPr>
        <w:spacing w:after="0"/>
        <w:rPr>
          <w:rFonts w:cs="Arial"/>
          <w:szCs w:val="24"/>
        </w:rPr>
      </w:pPr>
      <w:r>
        <w:rPr>
          <w:rFonts w:cs="Arial"/>
          <w:b/>
          <w:szCs w:val="24"/>
        </w:rPr>
        <w:t>Calcul du nombre de salles de bain exigé</w:t>
      </w:r>
    </w:p>
    <w:p w14:paraId="2183B3F9" w14:textId="77777777" w:rsidR="00E7032B" w:rsidRPr="00793B90" w:rsidRDefault="00E7032B" w:rsidP="00841BEE">
      <w:pPr>
        <w:pStyle w:val="Paragraphedeliste"/>
        <w:spacing w:after="0"/>
        <w:ind w:left="360"/>
        <w:rPr>
          <w:rFonts w:cs="Arial"/>
          <w:szCs w:val="24"/>
        </w:rPr>
      </w:pPr>
    </w:p>
    <w:p w14:paraId="549C14AC" w14:textId="77777777" w:rsidR="00841BEE" w:rsidRPr="00E7032B" w:rsidRDefault="00E7032B" w:rsidP="00E7032B">
      <w:pPr>
        <w:pStyle w:val="Paragraphedeliste"/>
        <w:numPr>
          <w:ilvl w:val="0"/>
          <w:numId w:val="2"/>
        </w:numPr>
        <w:spacing w:after="0"/>
        <w:ind w:left="360"/>
        <w:rPr>
          <w:rFonts w:cs="Arial"/>
          <w:szCs w:val="24"/>
        </w:rPr>
      </w:pPr>
      <w:r w:rsidRPr="00793B90">
        <w:rPr>
          <w:rFonts w:cs="Arial"/>
          <w:szCs w:val="24"/>
        </w:rPr>
        <w:t xml:space="preserve">Les étages comportant au moins trois </w:t>
      </w:r>
      <w:r w:rsidRPr="00841BEE">
        <w:rPr>
          <w:rFonts w:cs="Arial"/>
          <w:i/>
          <w:szCs w:val="24"/>
        </w:rPr>
        <w:t>chambres en location</w:t>
      </w:r>
      <w:r w:rsidRPr="00793B90">
        <w:rPr>
          <w:rFonts w:cs="Arial"/>
          <w:szCs w:val="24"/>
        </w:rPr>
        <w:t xml:space="preserve"> non pourvues de leurs propres commodités d’hygiène doivent comporter une </w:t>
      </w:r>
      <w:r w:rsidRPr="007246E7">
        <w:rPr>
          <w:rFonts w:cs="Arial"/>
          <w:i/>
          <w:szCs w:val="24"/>
        </w:rPr>
        <w:t>salle de bain</w:t>
      </w:r>
      <w:r w:rsidRPr="00793B90">
        <w:rPr>
          <w:rFonts w:cs="Arial"/>
          <w:szCs w:val="24"/>
        </w:rPr>
        <w:t xml:space="preserve"> commune équipée d’au moins un lavabo, une toilette et une baignoire ou une douche.</w:t>
      </w:r>
      <w:r>
        <w:rPr>
          <w:rFonts w:cs="Arial"/>
          <w:szCs w:val="24"/>
        </w:rPr>
        <w:t xml:space="preserve"> </w:t>
      </w:r>
      <w:hyperlink r:id="rId82" w:history="1">
        <w:r w:rsidRPr="00CD4C3C">
          <w:rPr>
            <w:rStyle w:val="Lienhypertexte"/>
            <w:rFonts w:cs="Arial"/>
            <w:szCs w:val="24"/>
          </w:rPr>
          <w:t>(Laval</w:t>
        </w:r>
        <w:r w:rsidR="00460E8C">
          <w:rPr>
            <w:rStyle w:val="Lienhypertexte"/>
            <w:rFonts w:cs="Arial"/>
            <w:szCs w:val="24"/>
          </w:rPr>
          <w:t> </w:t>
        </w:r>
        <w:r>
          <w:rPr>
            <w:rStyle w:val="Lienhypertexte"/>
            <w:rFonts w:cs="Arial"/>
            <w:szCs w:val="24"/>
          </w:rPr>
          <w:t>art.15</w:t>
        </w:r>
        <w:r w:rsidRPr="00CD4C3C">
          <w:rPr>
            <w:rStyle w:val="Lienhypertexte"/>
            <w:rFonts w:cs="Arial"/>
            <w:szCs w:val="24"/>
          </w:rPr>
          <w:t>)</w:t>
        </w:r>
      </w:hyperlink>
      <w:r>
        <w:t xml:space="preserve"> </w:t>
      </w:r>
      <w:r w:rsidR="00841BEE" w:rsidRPr="00E7032B">
        <w:rPr>
          <w:rFonts w:cs="Arial"/>
          <w:szCs w:val="24"/>
        </w:rPr>
        <w:t xml:space="preserve">Une </w:t>
      </w:r>
      <w:r w:rsidR="00841BEE" w:rsidRPr="00E7032B">
        <w:rPr>
          <w:rFonts w:cs="Arial"/>
          <w:i/>
          <w:szCs w:val="24"/>
        </w:rPr>
        <w:t>salle de bain</w:t>
      </w:r>
      <w:r w:rsidR="00841BEE" w:rsidRPr="00E7032B">
        <w:rPr>
          <w:rFonts w:cs="Arial"/>
          <w:szCs w:val="24"/>
        </w:rPr>
        <w:t xml:space="preserve"> commune doit être prévue pour desservir un maximum de cinq </w:t>
      </w:r>
      <w:r w:rsidR="00841BEE" w:rsidRPr="00E7032B">
        <w:rPr>
          <w:rFonts w:cs="Arial"/>
          <w:i/>
          <w:szCs w:val="24"/>
        </w:rPr>
        <w:t>chambres en location</w:t>
      </w:r>
      <w:r w:rsidR="00841BEE" w:rsidRPr="00E7032B">
        <w:rPr>
          <w:rFonts w:cs="Arial"/>
          <w:szCs w:val="24"/>
        </w:rPr>
        <w:t>.</w:t>
      </w:r>
    </w:p>
    <w:p w14:paraId="02D1F3B0" w14:textId="77777777" w:rsidR="00841BEE" w:rsidRPr="00793B90" w:rsidRDefault="00841BEE" w:rsidP="00841BEE">
      <w:pPr>
        <w:pStyle w:val="Paragraphedeliste"/>
        <w:spacing w:after="0"/>
        <w:ind w:left="360"/>
        <w:rPr>
          <w:rFonts w:cs="Arial"/>
          <w:szCs w:val="24"/>
        </w:rPr>
      </w:pPr>
    </w:p>
    <w:p w14:paraId="4B7E5B50" w14:textId="77777777" w:rsidR="00841BEE" w:rsidRPr="007246E7" w:rsidRDefault="00841BEE" w:rsidP="00837E24">
      <w:pPr>
        <w:pStyle w:val="Paragraphedeliste"/>
        <w:spacing w:after="0"/>
        <w:ind w:left="360"/>
        <w:rPr>
          <w:rFonts w:cs="Arial"/>
          <w:szCs w:val="24"/>
        </w:rPr>
      </w:pPr>
      <w:r w:rsidRPr="00841BEE">
        <w:rPr>
          <w:rFonts w:cs="Arial"/>
          <w:szCs w:val="24"/>
        </w:rPr>
        <w:t xml:space="preserve">Une </w:t>
      </w:r>
      <w:r w:rsidRPr="00841BEE">
        <w:rPr>
          <w:rFonts w:cs="Arial"/>
          <w:i/>
          <w:szCs w:val="24"/>
        </w:rPr>
        <w:t>chambre en location</w:t>
      </w:r>
      <w:r w:rsidRPr="00841BEE">
        <w:rPr>
          <w:rFonts w:cs="Arial"/>
          <w:szCs w:val="24"/>
        </w:rPr>
        <w:t xml:space="preserve"> pourvue d’une </w:t>
      </w:r>
      <w:r w:rsidRPr="00837E24">
        <w:rPr>
          <w:rFonts w:cs="Arial"/>
          <w:i/>
          <w:szCs w:val="24"/>
        </w:rPr>
        <w:t>salle de bain</w:t>
      </w:r>
      <w:r w:rsidRPr="00841BEE">
        <w:rPr>
          <w:rFonts w:cs="Arial"/>
          <w:szCs w:val="24"/>
        </w:rPr>
        <w:t xml:space="preserve"> privée n’est pas prise en compte dans le calcul du nombre de chambres aux fins de déterminer le nombre de </w:t>
      </w:r>
      <w:r w:rsidRPr="00837E24">
        <w:rPr>
          <w:rFonts w:cs="Arial"/>
          <w:i/>
          <w:szCs w:val="24"/>
        </w:rPr>
        <w:t>salles de bain</w:t>
      </w:r>
      <w:r w:rsidRPr="00841BEE">
        <w:rPr>
          <w:rFonts w:cs="Arial"/>
          <w:szCs w:val="24"/>
        </w:rPr>
        <w:t xml:space="preserve"> à usage commun exigé</w:t>
      </w:r>
      <w:r w:rsidRPr="00793B90">
        <w:rPr>
          <w:rFonts w:cs="Arial"/>
          <w:szCs w:val="24"/>
        </w:rPr>
        <w:t>.</w:t>
      </w:r>
      <w:r>
        <w:rPr>
          <w:rFonts w:cs="Arial"/>
          <w:szCs w:val="24"/>
        </w:rPr>
        <w:t xml:space="preserve"> </w:t>
      </w:r>
      <w:hyperlink r:id="rId83" w:history="1">
        <w:r w:rsidRPr="003A62EF">
          <w:rPr>
            <w:rStyle w:val="Lienhypertexte"/>
            <w:rFonts w:cs="Arial"/>
            <w:szCs w:val="24"/>
          </w:rPr>
          <w:t>(Rimouski</w:t>
        </w:r>
        <w:r w:rsidR="00460E8C">
          <w:rPr>
            <w:rStyle w:val="Lienhypertexte"/>
            <w:rFonts w:cs="Arial"/>
            <w:szCs w:val="24"/>
          </w:rPr>
          <w:t> </w:t>
        </w:r>
        <w:r>
          <w:rPr>
            <w:rStyle w:val="Lienhypertexte"/>
            <w:rFonts w:cs="Arial"/>
            <w:szCs w:val="24"/>
          </w:rPr>
          <w:t>art.</w:t>
        </w:r>
        <w:r w:rsidR="00837E24">
          <w:rPr>
            <w:rStyle w:val="Lienhypertexte"/>
            <w:rFonts w:cs="Arial"/>
            <w:szCs w:val="24"/>
          </w:rPr>
          <w:t xml:space="preserve">44, </w:t>
        </w:r>
        <w:r>
          <w:rPr>
            <w:rStyle w:val="Lienhypertexte"/>
            <w:rFonts w:cs="Arial"/>
            <w:szCs w:val="24"/>
          </w:rPr>
          <w:t>45</w:t>
        </w:r>
        <w:r w:rsidRPr="003A62EF">
          <w:rPr>
            <w:rStyle w:val="Lienhypertexte"/>
            <w:rFonts w:cs="Arial"/>
            <w:szCs w:val="24"/>
          </w:rPr>
          <w:t>)</w:t>
        </w:r>
      </w:hyperlink>
      <w:r w:rsidRPr="007246E7">
        <w:rPr>
          <w:rFonts w:cs="Arial"/>
          <w:szCs w:val="24"/>
        </w:rPr>
        <w:t xml:space="preserve"> </w:t>
      </w:r>
    </w:p>
    <w:p w14:paraId="4981E4A1" w14:textId="77777777" w:rsidR="007246E7" w:rsidRPr="00E7032B" w:rsidRDefault="007246E7" w:rsidP="00E7032B">
      <w:pPr>
        <w:spacing w:after="0"/>
        <w:rPr>
          <w:rFonts w:cs="Arial"/>
          <w:szCs w:val="24"/>
        </w:rPr>
      </w:pPr>
    </w:p>
    <w:p w14:paraId="172CD9CB" w14:textId="77777777" w:rsidR="00AF103C" w:rsidRDefault="00AF103C">
      <w:pPr>
        <w:jc w:val="left"/>
        <w:rPr>
          <w:rFonts w:eastAsiaTheme="majorEastAsia" w:cstheme="majorBidi"/>
          <w:bCs/>
          <w:szCs w:val="28"/>
        </w:rPr>
      </w:pPr>
      <w:bookmarkStart w:id="6" w:name="_Toc73104316"/>
      <w:r>
        <w:br w:type="page"/>
      </w:r>
    </w:p>
    <w:p w14:paraId="2EAC0A67" w14:textId="77777777" w:rsidR="001F1F1E" w:rsidRDefault="001F1F1E" w:rsidP="001F1F1E">
      <w:pPr>
        <w:pStyle w:val="Titre1"/>
      </w:pPr>
      <w:r>
        <w:lastRenderedPageBreak/>
        <w:t>CHAPITRE</w:t>
      </w:r>
      <w:r w:rsidR="00460E8C">
        <w:t> </w:t>
      </w:r>
      <w:r>
        <w:t>7</w:t>
      </w:r>
      <w:r>
        <w:tab/>
        <w:t>: ÉCLAIRAGE ET VENTILATION</w:t>
      </w:r>
      <w:bookmarkEnd w:id="6"/>
      <w:r>
        <w:t xml:space="preserve"> </w:t>
      </w:r>
    </w:p>
    <w:p w14:paraId="1917DA1A" w14:textId="77777777" w:rsidR="001F1F1E" w:rsidRDefault="001F1F1E" w:rsidP="001F1F1E">
      <w:pPr>
        <w:spacing w:after="0"/>
        <w:rPr>
          <w:rFonts w:cs="Arial"/>
          <w:szCs w:val="24"/>
        </w:rPr>
      </w:pPr>
    </w:p>
    <w:p w14:paraId="4316D244" w14:textId="77777777" w:rsidR="001F1F1E" w:rsidRDefault="001F1F1E" w:rsidP="001F1F1E">
      <w:pPr>
        <w:spacing w:after="0"/>
        <w:rPr>
          <w:rFonts w:cs="Arial"/>
          <w:b/>
          <w:szCs w:val="24"/>
        </w:rPr>
      </w:pPr>
      <w:r>
        <w:rPr>
          <w:rFonts w:cs="Arial"/>
          <w:b/>
          <w:szCs w:val="24"/>
        </w:rPr>
        <w:t>Installation électrique</w:t>
      </w:r>
    </w:p>
    <w:p w14:paraId="5D8D44BB" w14:textId="77777777" w:rsidR="001F1F1E" w:rsidRPr="008223B6" w:rsidRDefault="001F1F1E" w:rsidP="001F1F1E">
      <w:pPr>
        <w:spacing w:after="0"/>
        <w:rPr>
          <w:rFonts w:cs="Arial"/>
          <w:szCs w:val="24"/>
        </w:rPr>
      </w:pPr>
    </w:p>
    <w:p w14:paraId="0F92A575" w14:textId="77777777" w:rsidR="001F1F1E" w:rsidRDefault="001F1F1E" w:rsidP="001F1F1E">
      <w:pPr>
        <w:pStyle w:val="Paragraphedeliste"/>
        <w:numPr>
          <w:ilvl w:val="0"/>
          <w:numId w:val="2"/>
        </w:numPr>
        <w:spacing w:after="0"/>
        <w:ind w:left="360"/>
        <w:rPr>
          <w:rFonts w:cs="Arial"/>
          <w:szCs w:val="24"/>
        </w:rPr>
      </w:pPr>
      <w:r w:rsidRPr="001F1F1E">
        <w:rPr>
          <w:rFonts w:cs="Arial"/>
          <w:szCs w:val="24"/>
        </w:rPr>
        <w:t xml:space="preserve">L’installation électrique d’une </w:t>
      </w:r>
      <w:r w:rsidRPr="001F1F1E">
        <w:rPr>
          <w:rFonts w:cs="Arial"/>
          <w:i/>
          <w:szCs w:val="24"/>
        </w:rPr>
        <w:t>habitation</w:t>
      </w:r>
      <w:r w:rsidRPr="001F1F1E">
        <w:rPr>
          <w:rFonts w:cs="Arial"/>
          <w:szCs w:val="24"/>
        </w:rPr>
        <w:t xml:space="preserve"> doit assurer l’éclairage de toutes les pièces à l’intérieur d’un </w:t>
      </w:r>
      <w:r w:rsidRPr="001F1F1E">
        <w:rPr>
          <w:rFonts w:cs="Arial"/>
          <w:i/>
          <w:szCs w:val="24"/>
        </w:rPr>
        <w:t>logement</w:t>
      </w:r>
      <w:r w:rsidRPr="001F1F1E">
        <w:rPr>
          <w:rFonts w:cs="Arial"/>
          <w:szCs w:val="24"/>
        </w:rPr>
        <w:t xml:space="preserve"> ou d’une </w:t>
      </w:r>
      <w:r w:rsidRPr="001F1F1E">
        <w:rPr>
          <w:rFonts w:cs="Arial"/>
          <w:i/>
          <w:szCs w:val="24"/>
        </w:rPr>
        <w:t>chambre en location</w:t>
      </w:r>
      <w:r w:rsidRPr="001F1F1E">
        <w:rPr>
          <w:rFonts w:cs="Arial"/>
          <w:szCs w:val="24"/>
        </w:rPr>
        <w:t>, des espaces communs, des escaliers intérieurs et des entrées communes. L’intensité moyenne de l’éclairage doit être d’au moins 50 lux. Chaque pièce habitable doit être desservie par au moins une prise de courant.</w:t>
      </w:r>
    </w:p>
    <w:p w14:paraId="07E24616" w14:textId="77777777" w:rsidR="001F1F1E" w:rsidRPr="001F1F1E" w:rsidRDefault="001F1F1E" w:rsidP="001F1F1E">
      <w:pPr>
        <w:pStyle w:val="Paragraphedeliste"/>
        <w:spacing w:after="0"/>
        <w:ind w:left="360"/>
        <w:rPr>
          <w:rFonts w:cs="Arial"/>
          <w:szCs w:val="24"/>
        </w:rPr>
      </w:pPr>
    </w:p>
    <w:p w14:paraId="0EA75F89" w14:textId="77777777" w:rsidR="001F1F1E" w:rsidRDefault="001F1F1E" w:rsidP="001F1F1E">
      <w:pPr>
        <w:pStyle w:val="Paragraphedeliste"/>
        <w:spacing w:after="0"/>
        <w:ind w:left="360"/>
        <w:rPr>
          <w:rFonts w:cs="Arial"/>
          <w:szCs w:val="24"/>
        </w:rPr>
      </w:pPr>
      <w:r w:rsidRPr="001F1F1E">
        <w:rPr>
          <w:rFonts w:cs="Arial"/>
          <w:szCs w:val="24"/>
        </w:rPr>
        <w:t xml:space="preserve">Les parcours de tous </w:t>
      </w:r>
      <w:r w:rsidRPr="00163E39">
        <w:rPr>
          <w:rFonts w:cs="Arial"/>
          <w:i/>
          <w:szCs w:val="24"/>
        </w:rPr>
        <w:t>moyens d’évacuation</w:t>
      </w:r>
      <w:r w:rsidRPr="001F1F1E">
        <w:rPr>
          <w:rFonts w:cs="Arial"/>
          <w:szCs w:val="24"/>
        </w:rPr>
        <w:t xml:space="preserve"> d’un </w:t>
      </w:r>
      <w:r w:rsidRPr="001F1F1E">
        <w:rPr>
          <w:rFonts w:cs="Arial"/>
          <w:i/>
          <w:szCs w:val="24"/>
        </w:rPr>
        <w:t>bâtiment</w:t>
      </w:r>
      <w:r w:rsidRPr="001F1F1E">
        <w:rPr>
          <w:rFonts w:cs="Arial"/>
          <w:szCs w:val="24"/>
        </w:rPr>
        <w:t xml:space="preserve"> doivent être éclairés d’une intensité moyenne d’au moins 50 lux sur l’ensemble du parcours requis pour évacuer le </w:t>
      </w:r>
      <w:r w:rsidRPr="001F1F1E">
        <w:rPr>
          <w:rFonts w:cs="Arial"/>
          <w:i/>
          <w:szCs w:val="24"/>
        </w:rPr>
        <w:t>bâtiment</w:t>
      </w:r>
      <w:r w:rsidRPr="00793B90">
        <w:rPr>
          <w:rFonts w:cs="Arial"/>
          <w:szCs w:val="24"/>
        </w:rPr>
        <w:t>.</w:t>
      </w:r>
      <w:r>
        <w:rPr>
          <w:rFonts w:cs="Arial"/>
          <w:szCs w:val="24"/>
        </w:rPr>
        <w:t xml:space="preserve"> </w:t>
      </w:r>
      <w:hyperlink r:id="rId84" w:history="1">
        <w:r w:rsidRPr="003A62EF">
          <w:rPr>
            <w:rStyle w:val="Lienhypertexte"/>
            <w:rFonts w:cs="Arial"/>
            <w:szCs w:val="24"/>
          </w:rPr>
          <w:t>(Rimouski</w:t>
        </w:r>
        <w:r w:rsidR="00460E8C">
          <w:rPr>
            <w:rStyle w:val="Lienhypertexte"/>
            <w:rFonts w:cs="Arial"/>
            <w:szCs w:val="24"/>
          </w:rPr>
          <w:t> </w:t>
        </w:r>
        <w:r>
          <w:rPr>
            <w:rStyle w:val="Lienhypertexte"/>
            <w:rFonts w:cs="Arial"/>
            <w:szCs w:val="24"/>
          </w:rPr>
          <w:t>art.46</w:t>
        </w:r>
        <w:r w:rsidRPr="003A62EF">
          <w:rPr>
            <w:rStyle w:val="Lienhypertexte"/>
            <w:rFonts w:cs="Arial"/>
            <w:szCs w:val="24"/>
          </w:rPr>
          <w:t>)</w:t>
        </w:r>
      </w:hyperlink>
    </w:p>
    <w:p w14:paraId="4608BE52" w14:textId="77777777" w:rsidR="00A30DC0" w:rsidRDefault="00A30DC0" w:rsidP="008223B6">
      <w:pPr>
        <w:spacing w:after="0"/>
        <w:rPr>
          <w:rFonts w:cs="Arial"/>
          <w:szCs w:val="24"/>
        </w:rPr>
      </w:pPr>
    </w:p>
    <w:p w14:paraId="587A286E" w14:textId="77777777" w:rsidR="001F1F1E" w:rsidRDefault="001F1F1E" w:rsidP="001F1F1E">
      <w:pPr>
        <w:spacing w:after="0"/>
        <w:rPr>
          <w:rFonts w:cs="Arial"/>
          <w:b/>
          <w:szCs w:val="24"/>
        </w:rPr>
      </w:pPr>
      <w:r>
        <w:rPr>
          <w:rFonts w:cs="Arial"/>
          <w:b/>
          <w:szCs w:val="24"/>
        </w:rPr>
        <w:t>Ventilation naturelle</w:t>
      </w:r>
    </w:p>
    <w:p w14:paraId="616DD93A" w14:textId="77777777" w:rsidR="001F1F1E" w:rsidRPr="008223B6" w:rsidRDefault="001F1F1E" w:rsidP="001F1F1E">
      <w:pPr>
        <w:spacing w:after="0"/>
        <w:rPr>
          <w:rFonts w:cs="Arial"/>
          <w:szCs w:val="24"/>
        </w:rPr>
      </w:pPr>
    </w:p>
    <w:p w14:paraId="4E337B08" w14:textId="77777777" w:rsidR="001F1F1E" w:rsidRDefault="00987A16" w:rsidP="00FE78EB">
      <w:pPr>
        <w:pStyle w:val="Paragraphedeliste"/>
        <w:numPr>
          <w:ilvl w:val="0"/>
          <w:numId w:val="2"/>
        </w:numPr>
        <w:spacing w:after="0"/>
        <w:ind w:left="360"/>
        <w:rPr>
          <w:rFonts w:cs="Arial"/>
          <w:szCs w:val="24"/>
        </w:rPr>
      </w:pPr>
      <w:r w:rsidRPr="00987A16">
        <w:rPr>
          <w:rFonts w:cs="Arial"/>
          <w:szCs w:val="24"/>
        </w:rPr>
        <w:t>Une salle à manger, un salon ainsi qu’une chambre à coucher doivent être ventilés par une circulation naturelle d’air au moyen d’une ou de plusieurs fenêtres donn</w:t>
      </w:r>
      <w:r>
        <w:rPr>
          <w:rFonts w:cs="Arial"/>
          <w:szCs w:val="24"/>
        </w:rPr>
        <w:t>ant directement sur l’extérieur</w:t>
      </w:r>
      <w:r w:rsidR="001F1F1E" w:rsidRPr="00793B90">
        <w:rPr>
          <w:rFonts w:cs="Arial"/>
          <w:szCs w:val="24"/>
        </w:rPr>
        <w:t>.</w:t>
      </w:r>
      <w:r w:rsidR="001F1F1E">
        <w:rPr>
          <w:rFonts w:cs="Arial"/>
          <w:szCs w:val="24"/>
        </w:rPr>
        <w:t xml:space="preserve"> </w:t>
      </w:r>
      <w:hyperlink r:id="rId85" w:history="1">
        <w:r>
          <w:rPr>
            <w:rStyle w:val="Lienhypertexte"/>
            <w:rFonts w:cs="Arial"/>
            <w:szCs w:val="24"/>
          </w:rPr>
          <w:t>(Val-d’Or</w:t>
        </w:r>
        <w:r w:rsidR="00460E8C">
          <w:rPr>
            <w:rStyle w:val="Lienhypertexte"/>
            <w:rFonts w:cs="Arial"/>
            <w:szCs w:val="24"/>
          </w:rPr>
          <w:t> </w:t>
        </w:r>
        <w:r>
          <w:rPr>
            <w:rStyle w:val="Lienhypertexte"/>
            <w:rFonts w:cs="Arial"/>
            <w:szCs w:val="24"/>
          </w:rPr>
          <w:t>art.7.2</w:t>
        </w:r>
        <w:r w:rsidRPr="00F57A5C">
          <w:rPr>
            <w:rStyle w:val="Lienhypertexte"/>
            <w:rFonts w:cs="Arial"/>
            <w:szCs w:val="24"/>
          </w:rPr>
          <w:t>)</w:t>
        </w:r>
      </w:hyperlink>
    </w:p>
    <w:p w14:paraId="2803D081" w14:textId="77777777" w:rsidR="001F1F1E" w:rsidRPr="008223B6" w:rsidRDefault="001F1F1E" w:rsidP="001F1F1E">
      <w:pPr>
        <w:spacing w:after="0"/>
        <w:rPr>
          <w:rFonts w:cs="Arial"/>
          <w:szCs w:val="24"/>
        </w:rPr>
      </w:pPr>
    </w:p>
    <w:p w14:paraId="35629C3C" w14:textId="77777777" w:rsidR="001F1F1E" w:rsidRDefault="001F1F1E" w:rsidP="001F1F1E">
      <w:pPr>
        <w:spacing w:after="0"/>
        <w:rPr>
          <w:rFonts w:cs="Arial"/>
          <w:b/>
          <w:szCs w:val="24"/>
        </w:rPr>
      </w:pPr>
      <w:r>
        <w:rPr>
          <w:rFonts w:cs="Arial"/>
          <w:b/>
          <w:szCs w:val="24"/>
        </w:rPr>
        <w:t xml:space="preserve">Ventilation </w:t>
      </w:r>
      <w:r w:rsidR="00FE78EB">
        <w:rPr>
          <w:rFonts w:cs="Arial"/>
          <w:b/>
          <w:szCs w:val="24"/>
        </w:rPr>
        <w:t>d’une salle de bain ou d’un cabinet d’aisances</w:t>
      </w:r>
    </w:p>
    <w:p w14:paraId="23108C8E" w14:textId="77777777" w:rsidR="001F1F1E" w:rsidRPr="008223B6" w:rsidRDefault="001F1F1E" w:rsidP="001F1F1E">
      <w:pPr>
        <w:spacing w:after="0"/>
        <w:rPr>
          <w:rFonts w:cs="Arial"/>
          <w:szCs w:val="24"/>
        </w:rPr>
      </w:pPr>
    </w:p>
    <w:p w14:paraId="4CECE67F" w14:textId="77777777" w:rsidR="001F1F1E" w:rsidRPr="00987A16" w:rsidRDefault="00FE78EB" w:rsidP="00FE78EB">
      <w:pPr>
        <w:pStyle w:val="Paragraphedeliste"/>
        <w:numPr>
          <w:ilvl w:val="0"/>
          <w:numId w:val="2"/>
        </w:numPr>
        <w:spacing w:after="0"/>
        <w:ind w:left="360"/>
        <w:rPr>
          <w:rFonts w:cs="Arial"/>
          <w:szCs w:val="24"/>
        </w:rPr>
      </w:pPr>
      <w:r w:rsidRPr="00FE78EB">
        <w:rPr>
          <w:rFonts w:cs="Arial"/>
          <w:szCs w:val="24"/>
        </w:rPr>
        <w:t xml:space="preserve">Une </w:t>
      </w:r>
      <w:r w:rsidRPr="00B91F87">
        <w:rPr>
          <w:rFonts w:cs="Arial"/>
          <w:i/>
          <w:szCs w:val="24"/>
        </w:rPr>
        <w:t>salle de bain</w:t>
      </w:r>
      <w:r w:rsidRPr="00FE78EB">
        <w:rPr>
          <w:rFonts w:cs="Arial"/>
          <w:szCs w:val="24"/>
        </w:rPr>
        <w:t xml:space="preserve"> ou un </w:t>
      </w:r>
      <w:r w:rsidRPr="00B91F87">
        <w:rPr>
          <w:rFonts w:cs="Arial"/>
          <w:i/>
          <w:szCs w:val="24"/>
        </w:rPr>
        <w:t>cabinet d’aisances</w:t>
      </w:r>
      <w:r w:rsidRPr="00FE78EB">
        <w:rPr>
          <w:rFonts w:cs="Arial"/>
          <w:szCs w:val="24"/>
        </w:rPr>
        <w:t xml:space="preserve"> doit être ventilé au moyen d’une fenêtre donnant directement sur l’extérieur. Une </w:t>
      </w:r>
      <w:r w:rsidRPr="00B91F87">
        <w:rPr>
          <w:rFonts w:cs="Arial"/>
          <w:i/>
          <w:szCs w:val="24"/>
        </w:rPr>
        <w:t>salle de bain</w:t>
      </w:r>
      <w:r w:rsidRPr="00FE78EB">
        <w:rPr>
          <w:rFonts w:cs="Arial"/>
          <w:szCs w:val="24"/>
        </w:rPr>
        <w:t xml:space="preserve"> ou un </w:t>
      </w:r>
      <w:r w:rsidRPr="00B91F87">
        <w:rPr>
          <w:rFonts w:cs="Arial"/>
          <w:i/>
          <w:szCs w:val="24"/>
        </w:rPr>
        <w:t>cabinet d’aisances</w:t>
      </w:r>
      <w:r w:rsidRPr="00FE78EB">
        <w:rPr>
          <w:rFonts w:cs="Arial"/>
          <w:szCs w:val="24"/>
        </w:rPr>
        <w:t xml:space="preserve"> qui n’est pas ventilé par une circulation naturelle de l’air doit être muni d’une installation de ventilation mécanique expulsant l’air à l’extérieur, dont la capacité permet d’assurer un changement d’air régulier</w:t>
      </w:r>
      <w:r w:rsidR="001F1F1E" w:rsidRPr="00793B90">
        <w:rPr>
          <w:rFonts w:cs="Arial"/>
          <w:szCs w:val="24"/>
        </w:rPr>
        <w:t>.</w:t>
      </w:r>
      <w:r w:rsidR="001F1F1E">
        <w:rPr>
          <w:rFonts w:cs="Arial"/>
          <w:szCs w:val="24"/>
        </w:rPr>
        <w:t xml:space="preserve"> </w:t>
      </w:r>
      <w:hyperlink r:id="rId86" w:history="1">
        <w:r w:rsidR="001F1F1E" w:rsidRPr="003A62EF">
          <w:rPr>
            <w:rStyle w:val="Lienhypertexte"/>
            <w:rFonts w:cs="Arial"/>
            <w:szCs w:val="24"/>
          </w:rPr>
          <w:t>(Rimouski</w:t>
        </w:r>
        <w:r w:rsidR="00460E8C">
          <w:rPr>
            <w:rStyle w:val="Lienhypertexte"/>
            <w:rFonts w:cs="Arial"/>
            <w:szCs w:val="24"/>
          </w:rPr>
          <w:t> </w:t>
        </w:r>
        <w:r w:rsidR="001F1F1E">
          <w:rPr>
            <w:rStyle w:val="Lienhypertexte"/>
            <w:rFonts w:cs="Arial"/>
            <w:szCs w:val="24"/>
          </w:rPr>
          <w:t>art.4</w:t>
        </w:r>
        <w:r>
          <w:rPr>
            <w:rStyle w:val="Lienhypertexte"/>
            <w:rFonts w:cs="Arial"/>
            <w:szCs w:val="24"/>
          </w:rPr>
          <w:t>8</w:t>
        </w:r>
        <w:r w:rsidR="001F1F1E" w:rsidRPr="003A62EF">
          <w:rPr>
            <w:rStyle w:val="Lienhypertexte"/>
            <w:rFonts w:cs="Arial"/>
            <w:szCs w:val="24"/>
          </w:rPr>
          <w:t>)</w:t>
        </w:r>
      </w:hyperlink>
    </w:p>
    <w:p w14:paraId="375377D8" w14:textId="77777777" w:rsidR="00987A16" w:rsidRDefault="00987A16" w:rsidP="00987A16">
      <w:pPr>
        <w:spacing w:after="0"/>
        <w:rPr>
          <w:rFonts w:cs="Arial"/>
          <w:b/>
          <w:szCs w:val="24"/>
        </w:rPr>
      </w:pPr>
    </w:p>
    <w:p w14:paraId="18296DEA" w14:textId="77777777" w:rsidR="00987A16" w:rsidRDefault="00987A16" w:rsidP="00987A16">
      <w:pPr>
        <w:spacing w:after="0"/>
        <w:rPr>
          <w:rFonts w:cs="Arial"/>
          <w:b/>
          <w:szCs w:val="24"/>
        </w:rPr>
      </w:pPr>
      <w:r>
        <w:rPr>
          <w:rFonts w:cs="Arial"/>
          <w:b/>
          <w:szCs w:val="24"/>
        </w:rPr>
        <w:t>Cuisinière</w:t>
      </w:r>
    </w:p>
    <w:p w14:paraId="086A78B0" w14:textId="77777777" w:rsidR="00987A16" w:rsidRPr="008223B6" w:rsidRDefault="00987A16" w:rsidP="00987A16">
      <w:pPr>
        <w:spacing w:after="0"/>
        <w:rPr>
          <w:rFonts w:cs="Arial"/>
          <w:szCs w:val="24"/>
        </w:rPr>
      </w:pPr>
    </w:p>
    <w:p w14:paraId="77A4A0C5" w14:textId="77777777" w:rsidR="00987A16" w:rsidRPr="00987A16" w:rsidRDefault="00CB2065" w:rsidP="00987A16">
      <w:pPr>
        <w:pStyle w:val="Paragraphedeliste"/>
        <w:numPr>
          <w:ilvl w:val="0"/>
          <w:numId w:val="2"/>
        </w:numPr>
        <w:spacing w:after="0"/>
        <w:ind w:left="360"/>
        <w:rPr>
          <w:rFonts w:cs="Arial"/>
          <w:szCs w:val="24"/>
        </w:rPr>
      </w:pPr>
      <w:r w:rsidRPr="00CB2065">
        <w:rPr>
          <w:rFonts w:cs="Arial"/>
          <w:szCs w:val="24"/>
        </w:rPr>
        <w:t>Lorsqu’une hotte de cuisinière ou une sécheuse est reliée à un conduit d’évacuation, celui-ci doit déboucher directement à l’extérieur de l’habitation. De plus, une hotte de cuisinière ou un ventilateur installé au-dessus d’une cuisinière doit comporter un</w:t>
      </w:r>
      <w:r>
        <w:rPr>
          <w:rFonts w:cs="Arial"/>
          <w:szCs w:val="24"/>
        </w:rPr>
        <w:t xml:space="preserve"> filtre à graisse en bon état</w:t>
      </w:r>
      <w:r w:rsidR="00987A16" w:rsidRPr="00793B90">
        <w:rPr>
          <w:rFonts w:cs="Arial"/>
          <w:szCs w:val="24"/>
        </w:rPr>
        <w:t>.</w:t>
      </w:r>
      <w:r w:rsidR="00987A16">
        <w:rPr>
          <w:rFonts w:cs="Arial"/>
          <w:szCs w:val="24"/>
        </w:rPr>
        <w:t xml:space="preserve"> </w:t>
      </w:r>
      <w:hyperlink r:id="rId87" w:history="1">
        <w:r w:rsidRPr="00CD4C3C">
          <w:rPr>
            <w:rStyle w:val="Lienhypertexte"/>
            <w:rFonts w:cs="Arial"/>
            <w:szCs w:val="24"/>
          </w:rPr>
          <w:t>(Laval</w:t>
        </w:r>
        <w:r w:rsidR="00460E8C">
          <w:rPr>
            <w:rStyle w:val="Lienhypertexte"/>
            <w:rFonts w:cs="Arial"/>
            <w:szCs w:val="24"/>
          </w:rPr>
          <w:t> </w:t>
        </w:r>
        <w:r>
          <w:rPr>
            <w:rStyle w:val="Lienhypertexte"/>
            <w:rFonts w:cs="Arial"/>
            <w:szCs w:val="24"/>
          </w:rPr>
          <w:t>art.13</w:t>
        </w:r>
        <w:r w:rsidRPr="00CD4C3C">
          <w:rPr>
            <w:rStyle w:val="Lienhypertexte"/>
            <w:rFonts w:cs="Arial"/>
            <w:szCs w:val="24"/>
          </w:rPr>
          <w:t>)</w:t>
        </w:r>
      </w:hyperlink>
    </w:p>
    <w:p w14:paraId="01B8A58C" w14:textId="77777777" w:rsidR="00987A16" w:rsidRDefault="00987A16" w:rsidP="00987A16">
      <w:pPr>
        <w:spacing w:after="0"/>
        <w:rPr>
          <w:rFonts w:cs="Arial"/>
          <w:szCs w:val="24"/>
        </w:rPr>
      </w:pPr>
    </w:p>
    <w:p w14:paraId="23B3A8A1" w14:textId="77777777" w:rsidR="00FE78EB" w:rsidRDefault="00FE78EB" w:rsidP="00FE78EB">
      <w:pPr>
        <w:spacing w:after="0"/>
        <w:rPr>
          <w:rFonts w:cs="Arial"/>
          <w:b/>
          <w:szCs w:val="24"/>
        </w:rPr>
      </w:pPr>
      <w:r>
        <w:rPr>
          <w:rFonts w:cs="Arial"/>
          <w:b/>
          <w:szCs w:val="24"/>
        </w:rPr>
        <w:t>Ouvertures</w:t>
      </w:r>
    </w:p>
    <w:p w14:paraId="3E58E7E1" w14:textId="77777777" w:rsidR="00FE78EB" w:rsidRPr="008223B6" w:rsidRDefault="00FE78EB" w:rsidP="00FE78EB">
      <w:pPr>
        <w:spacing w:after="0"/>
        <w:rPr>
          <w:rFonts w:cs="Arial"/>
          <w:szCs w:val="24"/>
        </w:rPr>
      </w:pPr>
    </w:p>
    <w:p w14:paraId="73C486D7" w14:textId="77777777" w:rsidR="00FE78EB" w:rsidRDefault="00FE78EB" w:rsidP="00FE78EB">
      <w:pPr>
        <w:pStyle w:val="Paragraphedeliste"/>
        <w:numPr>
          <w:ilvl w:val="0"/>
          <w:numId w:val="2"/>
        </w:numPr>
        <w:spacing w:after="0"/>
        <w:ind w:left="360"/>
        <w:rPr>
          <w:rFonts w:cs="Arial"/>
          <w:szCs w:val="24"/>
        </w:rPr>
      </w:pPr>
      <w:r w:rsidRPr="00FE78EB">
        <w:rPr>
          <w:rFonts w:cs="Arial"/>
          <w:szCs w:val="24"/>
        </w:rPr>
        <w:t xml:space="preserve">Une ouverture de ventilation, à l’exception d’une fenêtre, doit être protégée contre les intempéries, </w:t>
      </w:r>
      <w:r w:rsidR="00B91F87">
        <w:rPr>
          <w:rFonts w:cs="Arial"/>
          <w:szCs w:val="24"/>
        </w:rPr>
        <w:t>la</w:t>
      </w:r>
      <w:r w:rsidR="00B91F87" w:rsidRPr="00CF2381">
        <w:rPr>
          <w:rFonts w:cs="Arial"/>
          <w:szCs w:val="24"/>
        </w:rPr>
        <w:t xml:space="preserve"> </w:t>
      </w:r>
      <w:r w:rsidR="00B91F87" w:rsidRPr="00F24DE1">
        <w:rPr>
          <w:rFonts w:cs="Arial"/>
          <w:szCs w:val="24"/>
        </w:rPr>
        <w:t>vermine</w:t>
      </w:r>
      <w:r w:rsidR="00B91F87">
        <w:rPr>
          <w:rFonts w:cs="Arial"/>
          <w:szCs w:val="24"/>
        </w:rPr>
        <w:t>, les insectes</w:t>
      </w:r>
      <w:r w:rsidR="00B91F87" w:rsidRPr="00CF2381">
        <w:rPr>
          <w:rFonts w:cs="Arial"/>
          <w:szCs w:val="24"/>
        </w:rPr>
        <w:t xml:space="preserve">, </w:t>
      </w:r>
      <w:r w:rsidR="00B91F87">
        <w:rPr>
          <w:rFonts w:cs="Arial"/>
          <w:szCs w:val="24"/>
        </w:rPr>
        <w:t xml:space="preserve">les </w:t>
      </w:r>
      <w:r w:rsidR="00B91F87" w:rsidRPr="00CF2381">
        <w:rPr>
          <w:rFonts w:cs="Arial"/>
          <w:i/>
          <w:szCs w:val="24"/>
        </w:rPr>
        <w:t>rongeurs</w:t>
      </w:r>
      <w:r w:rsidR="00B91F87" w:rsidRPr="00CF2381">
        <w:rPr>
          <w:rFonts w:cs="Arial"/>
          <w:szCs w:val="24"/>
        </w:rPr>
        <w:t>,</w:t>
      </w:r>
      <w:r w:rsidR="00B91F87">
        <w:rPr>
          <w:rFonts w:cs="Arial"/>
          <w:szCs w:val="24"/>
        </w:rPr>
        <w:t xml:space="preserve"> les</w:t>
      </w:r>
      <w:r w:rsidR="00B91F87" w:rsidRPr="00CF2381">
        <w:rPr>
          <w:rFonts w:cs="Arial"/>
          <w:szCs w:val="24"/>
        </w:rPr>
        <w:t xml:space="preserve"> volatiles </w:t>
      </w:r>
      <w:r w:rsidR="00B91F87">
        <w:rPr>
          <w:rFonts w:cs="Arial"/>
          <w:szCs w:val="24"/>
        </w:rPr>
        <w:t>et</w:t>
      </w:r>
      <w:r w:rsidR="00B91F87" w:rsidRPr="00CF2381">
        <w:rPr>
          <w:rFonts w:cs="Arial"/>
          <w:szCs w:val="24"/>
        </w:rPr>
        <w:t xml:space="preserve"> </w:t>
      </w:r>
      <w:r w:rsidR="00B91F87">
        <w:rPr>
          <w:rFonts w:cs="Arial"/>
          <w:szCs w:val="24"/>
        </w:rPr>
        <w:t xml:space="preserve">de </w:t>
      </w:r>
      <w:r w:rsidR="00B91F87" w:rsidRPr="00CF2381">
        <w:rPr>
          <w:rFonts w:cs="Arial"/>
          <w:szCs w:val="24"/>
        </w:rPr>
        <w:t>t</w:t>
      </w:r>
      <w:r w:rsidR="00B91F87">
        <w:rPr>
          <w:rFonts w:cs="Arial"/>
          <w:szCs w:val="24"/>
        </w:rPr>
        <w:t>out autre animal nuisible</w:t>
      </w:r>
      <w:r w:rsidRPr="00793B90">
        <w:rPr>
          <w:rFonts w:cs="Arial"/>
          <w:szCs w:val="24"/>
        </w:rPr>
        <w:t>.</w:t>
      </w:r>
      <w:r>
        <w:rPr>
          <w:rFonts w:cs="Arial"/>
          <w:szCs w:val="24"/>
        </w:rPr>
        <w:t xml:space="preserve"> </w:t>
      </w:r>
      <w:hyperlink r:id="rId88" w:history="1">
        <w:r w:rsidRPr="003A62EF">
          <w:rPr>
            <w:rStyle w:val="Lienhypertexte"/>
            <w:rFonts w:cs="Arial"/>
            <w:szCs w:val="24"/>
          </w:rPr>
          <w:t>(Rimouski</w:t>
        </w:r>
        <w:r w:rsidR="00460E8C">
          <w:rPr>
            <w:rStyle w:val="Lienhypertexte"/>
            <w:rFonts w:cs="Arial"/>
            <w:szCs w:val="24"/>
          </w:rPr>
          <w:t> </w:t>
        </w:r>
        <w:r>
          <w:rPr>
            <w:rStyle w:val="Lienhypertexte"/>
            <w:rFonts w:cs="Arial"/>
            <w:szCs w:val="24"/>
          </w:rPr>
          <w:t>art.49</w:t>
        </w:r>
        <w:r w:rsidRPr="003A62EF">
          <w:rPr>
            <w:rStyle w:val="Lienhypertexte"/>
            <w:rFonts w:cs="Arial"/>
            <w:szCs w:val="24"/>
          </w:rPr>
          <w:t>)</w:t>
        </w:r>
      </w:hyperlink>
    </w:p>
    <w:p w14:paraId="5575D9B8" w14:textId="77777777" w:rsidR="001F1F1E" w:rsidRDefault="001F1F1E" w:rsidP="008223B6">
      <w:pPr>
        <w:spacing w:after="0"/>
        <w:rPr>
          <w:rFonts w:cs="Arial"/>
          <w:szCs w:val="24"/>
        </w:rPr>
      </w:pPr>
    </w:p>
    <w:p w14:paraId="252E4C2D" w14:textId="77777777" w:rsidR="00020747" w:rsidRDefault="00020747" w:rsidP="00020747">
      <w:pPr>
        <w:pStyle w:val="Titre1"/>
      </w:pPr>
      <w:bookmarkStart w:id="7" w:name="_Toc73104317"/>
      <w:r>
        <w:t>CHAPITRE</w:t>
      </w:r>
      <w:r w:rsidR="00460E8C">
        <w:t> </w:t>
      </w:r>
      <w:r>
        <w:t>8</w:t>
      </w:r>
      <w:r>
        <w:tab/>
        <w:t>: PROTECTION CONTRE L’INTRUSION</w:t>
      </w:r>
      <w:bookmarkEnd w:id="7"/>
      <w:r>
        <w:t xml:space="preserve"> </w:t>
      </w:r>
    </w:p>
    <w:p w14:paraId="7C2D1623" w14:textId="77777777" w:rsidR="00020747" w:rsidRDefault="00020747" w:rsidP="00020747">
      <w:pPr>
        <w:spacing w:after="0"/>
        <w:rPr>
          <w:rFonts w:cs="Arial"/>
          <w:szCs w:val="24"/>
        </w:rPr>
      </w:pPr>
    </w:p>
    <w:p w14:paraId="68B73AF8" w14:textId="77777777" w:rsidR="00020747" w:rsidRDefault="004D3A4B" w:rsidP="00020747">
      <w:pPr>
        <w:spacing w:after="0"/>
        <w:rPr>
          <w:rFonts w:cs="Arial"/>
          <w:b/>
          <w:szCs w:val="24"/>
        </w:rPr>
      </w:pPr>
      <w:r>
        <w:rPr>
          <w:rFonts w:cs="Arial"/>
          <w:b/>
          <w:szCs w:val="24"/>
        </w:rPr>
        <w:t>Mécanisme de verrouillage</w:t>
      </w:r>
    </w:p>
    <w:p w14:paraId="585E187B" w14:textId="77777777" w:rsidR="00020747" w:rsidRPr="008223B6" w:rsidRDefault="00020747" w:rsidP="00020747">
      <w:pPr>
        <w:spacing w:after="0"/>
        <w:rPr>
          <w:rFonts w:cs="Arial"/>
          <w:szCs w:val="24"/>
        </w:rPr>
      </w:pPr>
    </w:p>
    <w:p w14:paraId="2CDDFF1A" w14:textId="77777777" w:rsidR="00020747" w:rsidRDefault="004D3A4B" w:rsidP="00020747">
      <w:pPr>
        <w:pStyle w:val="Paragraphedeliste"/>
        <w:numPr>
          <w:ilvl w:val="0"/>
          <w:numId w:val="2"/>
        </w:numPr>
        <w:spacing w:after="0"/>
        <w:ind w:left="360"/>
        <w:rPr>
          <w:rFonts w:cs="Arial"/>
          <w:szCs w:val="24"/>
        </w:rPr>
      </w:pPr>
      <w:r w:rsidRPr="004D3A4B">
        <w:rPr>
          <w:rFonts w:cs="Arial"/>
          <w:szCs w:val="24"/>
        </w:rPr>
        <w:t xml:space="preserve">La porte d’entrée principale ou secondaire d’un </w:t>
      </w:r>
      <w:r w:rsidRPr="004D3A4B">
        <w:rPr>
          <w:rFonts w:cs="Arial"/>
          <w:i/>
          <w:szCs w:val="24"/>
        </w:rPr>
        <w:t>bâtiment</w:t>
      </w:r>
      <w:r w:rsidRPr="004D3A4B">
        <w:rPr>
          <w:rFonts w:cs="Arial"/>
          <w:szCs w:val="24"/>
        </w:rPr>
        <w:t xml:space="preserve">, la porte d’un </w:t>
      </w:r>
      <w:r w:rsidRPr="004D3A4B">
        <w:rPr>
          <w:rFonts w:cs="Arial"/>
          <w:i/>
          <w:szCs w:val="24"/>
        </w:rPr>
        <w:t>logement</w:t>
      </w:r>
      <w:r w:rsidRPr="004D3A4B">
        <w:rPr>
          <w:rFonts w:cs="Arial"/>
          <w:szCs w:val="24"/>
        </w:rPr>
        <w:t xml:space="preserve"> ainsi que la porte d’une </w:t>
      </w:r>
      <w:r w:rsidRPr="004D3A4B">
        <w:rPr>
          <w:rFonts w:cs="Arial"/>
          <w:i/>
          <w:szCs w:val="24"/>
        </w:rPr>
        <w:t>chambre en location</w:t>
      </w:r>
      <w:r w:rsidRPr="004D3A4B">
        <w:rPr>
          <w:rFonts w:cs="Arial"/>
          <w:szCs w:val="24"/>
        </w:rPr>
        <w:t>, doit être munie d’un mécanisme de verrouillage approprié permettant l’accès avec une clef ou un autre dispositif de contrôle et conçue afin d’assurer une protection contre l’intrusion</w:t>
      </w:r>
      <w:r>
        <w:rPr>
          <w:rFonts w:cs="Arial"/>
          <w:szCs w:val="24"/>
        </w:rPr>
        <w:t xml:space="preserve">. </w:t>
      </w:r>
      <w:hyperlink r:id="rId89" w:history="1">
        <w:r w:rsidRPr="003A62EF">
          <w:rPr>
            <w:rStyle w:val="Lienhypertexte"/>
            <w:rFonts w:cs="Arial"/>
            <w:szCs w:val="24"/>
          </w:rPr>
          <w:t>(Rimouski</w:t>
        </w:r>
        <w:r w:rsidR="00460E8C">
          <w:rPr>
            <w:rStyle w:val="Lienhypertexte"/>
            <w:rFonts w:cs="Arial"/>
            <w:szCs w:val="24"/>
          </w:rPr>
          <w:t> </w:t>
        </w:r>
        <w:r>
          <w:rPr>
            <w:rStyle w:val="Lienhypertexte"/>
            <w:rFonts w:cs="Arial"/>
            <w:szCs w:val="24"/>
          </w:rPr>
          <w:t>art.50</w:t>
        </w:r>
        <w:r w:rsidRPr="003A62EF">
          <w:rPr>
            <w:rStyle w:val="Lienhypertexte"/>
            <w:rFonts w:cs="Arial"/>
            <w:szCs w:val="24"/>
          </w:rPr>
          <w:t>)</w:t>
        </w:r>
      </w:hyperlink>
    </w:p>
    <w:p w14:paraId="5B9048CF" w14:textId="77777777" w:rsidR="00020747" w:rsidRDefault="00020747" w:rsidP="008223B6">
      <w:pPr>
        <w:spacing w:after="0"/>
        <w:rPr>
          <w:rFonts w:cs="Arial"/>
          <w:szCs w:val="24"/>
        </w:rPr>
      </w:pPr>
    </w:p>
    <w:p w14:paraId="49460829" w14:textId="77777777" w:rsidR="004D3A4B" w:rsidRDefault="004D3A4B" w:rsidP="004D3A4B">
      <w:pPr>
        <w:spacing w:after="0"/>
        <w:rPr>
          <w:rFonts w:cs="Arial"/>
          <w:b/>
          <w:szCs w:val="24"/>
        </w:rPr>
      </w:pPr>
      <w:r>
        <w:rPr>
          <w:rFonts w:cs="Arial"/>
          <w:b/>
          <w:szCs w:val="24"/>
        </w:rPr>
        <w:t>Moyen d’évacuation</w:t>
      </w:r>
    </w:p>
    <w:p w14:paraId="1EB3FA5E" w14:textId="77777777" w:rsidR="004D3A4B" w:rsidRPr="008223B6" w:rsidRDefault="004D3A4B" w:rsidP="004D3A4B">
      <w:pPr>
        <w:spacing w:after="0"/>
        <w:rPr>
          <w:rFonts w:cs="Arial"/>
          <w:szCs w:val="24"/>
        </w:rPr>
      </w:pPr>
    </w:p>
    <w:p w14:paraId="7998AA15" w14:textId="77777777" w:rsidR="004D3A4B" w:rsidRDefault="004D3A4B" w:rsidP="004D3A4B">
      <w:pPr>
        <w:pStyle w:val="Paragraphedeliste"/>
        <w:numPr>
          <w:ilvl w:val="0"/>
          <w:numId w:val="2"/>
        </w:numPr>
        <w:spacing w:after="0"/>
        <w:ind w:left="360"/>
        <w:rPr>
          <w:rFonts w:cs="Arial"/>
          <w:szCs w:val="24"/>
        </w:rPr>
      </w:pPr>
      <w:r w:rsidRPr="004D3A4B">
        <w:rPr>
          <w:rFonts w:cs="Arial"/>
          <w:szCs w:val="24"/>
        </w:rPr>
        <w:t xml:space="preserve">Les caractéristiques d’un mécanisme de verrouillage exigé dans la présente section doivent permettre que l’on puisse emprunter, en tout temps, le parcours d’un </w:t>
      </w:r>
      <w:r w:rsidRPr="004D3A4B">
        <w:rPr>
          <w:rFonts w:cs="Arial"/>
          <w:i/>
          <w:szCs w:val="24"/>
        </w:rPr>
        <w:t>moyen d’évacuation</w:t>
      </w:r>
      <w:r w:rsidRPr="004D3A4B">
        <w:rPr>
          <w:rFonts w:cs="Arial"/>
          <w:szCs w:val="24"/>
        </w:rPr>
        <w:t xml:space="preserve"> sans devoir utiliser une clef ou un autre instrument de déverrouillage</w:t>
      </w:r>
      <w:r>
        <w:rPr>
          <w:rFonts w:cs="Arial"/>
          <w:szCs w:val="24"/>
        </w:rPr>
        <w:t xml:space="preserve">. </w:t>
      </w:r>
      <w:hyperlink r:id="rId90" w:history="1">
        <w:r w:rsidRPr="003A62EF">
          <w:rPr>
            <w:rStyle w:val="Lienhypertexte"/>
            <w:rFonts w:cs="Arial"/>
            <w:szCs w:val="24"/>
          </w:rPr>
          <w:t>(Rimouski</w:t>
        </w:r>
        <w:r w:rsidR="00460E8C">
          <w:rPr>
            <w:rStyle w:val="Lienhypertexte"/>
            <w:rFonts w:cs="Arial"/>
            <w:szCs w:val="24"/>
          </w:rPr>
          <w:t> </w:t>
        </w:r>
        <w:r>
          <w:rPr>
            <w:rStyle w:val="Lienhypertexte"/>
            <w:rFonts w:cs="Arial"/>
            <w:szCs w:val="24"/>
          </w:rPr>
          <w:t>art.51</w:t>
        </w:r>
        <w:r w:rsidRPr="003A62EF">
          <w:rPr>
            <w:rStyle w:val="Lienhypertexte"/>
            <w:rFonts w:cs="Arial"/>
            <w:szCs w:val="24"/>
          </w:rPr>
          <w:t>)</w:t>
        </w:r>
      </w:hyperlink>
    </w:p>
    <w:p w14:paraId="70C1E1D6" w14:textId="77777777" w:rsidR="004D3A4B" w:rsidRDefault="004D3A4B" w:rsidP="008223B6">
      <w:pPr>
        <w:spacing w:after="0"/>
        <w:rPr>
          <w:rFonts w:cs="Arial"/>
          <w:szCs w:val="24"/>
        </w:rPr>
      </w:pPr>
    </w:p>
    <w:p w14:paraId="5901B278" w14:textId="77777777" w:rsidR="004D3A4B" w:rsidRDefault="004D3A4B" w:rsidP="004D3A4B">
      <w:pPr>
        <w:spacing w:after="0"/>
        <w:rPr>
          <w:rFonts w:cs="Arial"/>
          <w:b/>
          <w:szCs w:val="24"/>
        </w:rPr>
      </w:pPr>
      <w:r>
        <w:rPr>
          <w:rFonts w:cs="Arial"/>
          <w:b/>
          <w:szCs w:val="24"/>
        </w:rPr>
        <w:t>Judas</w:t>
      </w:r>
    </w:p>
    <w:p w14:paraId="31289CCE" w14:textId="77777777" w:rsidR="004D3A4B" w:rsidRPr="008223B6" w:rsidRDefault="004D3A4B" w:rsidP="004D3A4B">
      <w:pPr>
        <w:spacing w:after="0"/>
        <w:rPr>
          <w:rFonts w:cs="Arial"/>
          <w:szCs w:val="24"/>
        </w:rPr>
      </w:pPr>
    </w:p>
    <w:p w14:paraId="7E14644C" w14:textId="77777777" w:rsidR="004D3A4B" w:rsidRDefault="004D3A4B" w:rsidP="004D3A4B">
      <w:pPr>
        <w:pStyle w:val="Paragraphedeliste"/>
        <w:numPr>
          <w:ilvl w:val="0"/>
          <w:numId w:val="2"/>
        </w:numPr>
        <w:spacing w:after="0"/>
        <w:ind w:left="360"/>
        <w:rPr>
          <w:rFonts w:cs="Arial"/>
          <w:szCs w:val="24"/>
        </w:rPr>
      </w:pPr>
      <w:r w:rsidRPr="004D3A4B">
        <w:rPr>
          <w:rFonts w:cs="Arial"/>
          <w:szCs w:val="24"/>
        </w:rPr>
        <w:t xml:space="preserve">Toute porte d’entrée principale d’un </w:t>
      </w:r>
      <w:r w:rsidRPr="00CB00B7">
        <w:rPr>
          <w:rFonts w:cs="Arial"/>
          <w:i/>
          <w:szCs w:val="24"/>
        </w:rPr>
        <w:t>logement</w:t>
      </w:r>
      <w:r w:rsidRPr="004D3A4B">
        <w:rPr>
          <w:rFonts w:cs="Arial"/>
          <w:szCs w:val="24"/>
        </w:rPr>
        <w:t xml:space="preserve"> doit comporter un judas, sauf si la porte est munie d’un vitrage transparent. Le présent article ne s’applique pas à un </w:t>
      </w:r>
      <w:r w:rsidRPr="00163E39">
        <w:rPr>
          <w:rFonts w:cs="Arial"/>
          <w:i/>
          <w:szCs w:val="24"/>
        </w:rPr>
        <w:t>bâti</w:t>
      </w:r>
      <w:r w:rsidR="009E431C" w:rsidRPr="00163E39">
        <w:rPr>
          <w:rFonts w:cs="Arial"/>
          <w:i/>
          <w:szCs w:val="24"/>
        </w:rPr>
        <w:t>ment</w:t>
      </w:r>
      <w:r w:rsidR="009E431C">
        <w:rPr>
          <w:rFonts w:cs="Arial"/>
          <w:szCs w:val="24"/>
        </w:rPr>
        <w:t xml:space="preserve"> contenant un seul logement</w:t>
      </w:r>
      <w:r>
        <w:rPr>
          <w:rFonts w:cs="Arial"/>
          <w:szCs w:val="24"/>
        </w:rPr>
        <w:t xml:space="preserve">. </w:t>
      </w:r>
      <w:hyperlink r:id="rId91" w:history="1">
        <w:r w:rsidRPr="003A62EF">
          <w:rPr>
            <w:rStyle w:val="Lienhypertexte"/>
            <w:rFonts w:cs="Arial"/>
            <w:szCs w:val="24"/>
          </w:rPr>
          <w:t>(Rimouski</w:t>
        </w:r>
        <w:r w:rsidR="00460E8C">
          <w:rPr>
            <w:rStyle w:val="Lienhypertexte"/>
            <w:rFonts w:cs="Arial"/>
            <w:szCs w:val="24"/>
          </w:rPr>
          <w:t> </w:t>
        </w:r>
        <w:r>
          <w:rPr>
            <w:rStyle w:val="Lienhypertexte"/>
            <w:rFonts w:cs="Arial"/>
            <w:szCs w:val="24"/>
          </w:rPr>
          <w:t>art.52</w:t>
        </w:r>
        <w:r w:rsidRPr="003A62EF">
          <w:rPr>
            <w:rStyle w:val="Lienhypertexte"/>
            <w:rFonts w:cs="Arial"/>
            <w:szCs w:val="24"/>
          </w:rPr>
          <w:t>)</w:t>
        </w:r>
      </w:hyperlink>
    </w:p>
    <w:p w14:paraId="6F58B32A" w14:textId="77777777" w:rsidR="004D3A4B" w:rsidRDefault="004D3A4B" w:rsidP="008223B6">
      <w:pPr>
        <w:spacing w:after="0"/>
        <w:rPr>
          <w:rFonts w:cs="Arial"/>
          <w:szCs w:val="24"/>
        </w:rPr>
      </w:pPr>
    </w:p>
    <w:p w14:paraId="38DE4054" w14:textId="77777777" w:rsidR="009E431C" w:rsidRDefault="009E431C" w:rsidP="009E431C">
      <w:pPr>
        <w:spacing w:after="0"/>
        <w:rPr>
          <w:rFonts w:cs="Arial"/>
          <w:b/>
          <w:szCs w:val="24"/>
        </w:rPr>
      </w:pPr>
      <w:r>
        <w:rPr>
          <w:rFonts w:cs="Arial"/>
          <w:b/>
          <w:szCs w:val="24"/>
        </w:rPr>
        <w:t>Ouverture des portes</w:t>
      </w:r>
    </w:p>
    <w:p w14:paraId="4156A9E9" w14:textId="77777777" w:rsidR="009E431C" w:rsidRPr="008223B6" w:rsidRDefault="009E431C" w:rsidP="009E431C">
      <w:pPr>
        <w:spacing w:after="0"/>
        <w:rPr>
          <w:rFonts w:cs="Arial"/>
          <w:szCs w:val="24"/>
        </w:rPr>
      </w:pPr>
    </w:p>
    <w:p w14:paraId="34C12FDA" w14:textId="77777777" w:rsidR="009E431C" w:rsidRPr="00E16627" w:rsidRDefault="009E431C" w:rsidP="009E431C">
      <w:pPr>
        <w:pStyle w:val="Paragraphedeliste"/>
        <w:numPr>
          <w:ilvl w:val="0"/>
          <w:numId w:val="2"/>
        </w:numPr>
        <w:spacing w:after="0"/>
        <w:ind w:left="360"/>
        <w:rPr>
          <w:rFonts w:cs="Arial"/>
          <w:szCs w:val="24"/>
        </w:rPr>
      </w:pPr>
      <w:r w:rsidRPr="009E431C">
        <w:rPr>
          <w:rFonts w:cs="Arial"/>
          <w:szCs w:val="24"/>
        </w:rPr>
        <w:t xml:space="preserve">Les portes d’issue d’un </w:t>
      </w:r>
      <w:r w:rsidRPr="009E431C">
        <w:rPr>
          <w:rFonts w:cs="Arial"/>
          <w:i/>
          <w:szCs w:val="24"/>
        </w:rPr>
        <w:t>bâtiment</w:t>
      </w:r>
      <w:r w:rsidRPr="009E431C">
        <w:rPr>
          <w:rFonts w:cs="Arial"/>
          <w:szCs w:val="24"/>
        </w:rPr>
        <w:t xml:space="preserve"> et les portes desservant un </w:t>
      </w:r>
      <w:r w:rsidRPr="009E431C">
        <w:rPr>
          <w:rFonts w:cs="Arial"/>
          <w:i/>
          <w:szCs w:val="24"/>
        </w:rPr>
        <w:t>logement</w:t>
      </w:r>
      <w:r w:rsidRPr="009E431C">
        <w:rPr>
          <w:rFonts w:cs="Arial"/>
          <w:szCs w:val="24"/>
        </w:rPr>
        <w:t xml:space="preserve"> ou une </w:t>
      </w:r>
      <w:r w:rsidRPr="009E431C">
        <w:rPr>
          <w:rFonts w:cs="Arial"/>
          <w:i/>
          <w:szCs w:val="24"/>
        </w:rPr>
        <w:t>chambre en location</w:t>
      </w:r>
      <w:r w:rsidRPr="009E431C">
        <w:rPr>
          <w:rFonts w:cs="Arial"/>
          <w:szCs w:val="24"/>
        </w:rPr>
        <w:t xml:space="preserve">, y compris les portes extérieures des </w:t>
      </w:r>
      <w:r w:rsidRPr="009E431C">
        <w:rPr>
          <w:rFonts w:cs="Arial"/>
          <w:i/>
          <w:szCs w:val="24"/>
        </w:rPr>
        <w:t>habitations</w:t>
      </w:r>
      <w:r w:rsidRPr="009E431C">
        <w:rPr>
          <w:rFonts w:cs="Arial"/>
          <w:szCs w:val="24"/>
        </w:rPr>
        <w:t>, doivent pouvoir s’ouvrir de l’intérieur sans clef, mécanisme spécial ou connaissance spécialisée d’un mécanisme d’ouverture de la porte</w:t>
      </w:r>
      <w:r>
        <w:rPr>
          <w:rFonts w:cs="Arial"/>
          <w:szCs w:val="24"/>
        </w:rPr>
        <w:t xml:space="preserve">. </w:t>
      </w:r>
      <w:hyperlink r:id="rId92" w:history="1">
        <w:r w:rsidRPr="003A62EF">
          <w:rPr>
            <w:rStyle w:val="Lienhypertexte"/>
            <w:rFonts w:cs="Arial"/>
            <w:szCs w:val="24"/>
          </w:rPr>
          <w:t>(Rimouski</w:t>
        </w:r>
        <w:r w:rsidR="00460E8C">
          <w:rPr>
            <w:rStyle w:val="Lienhypertexte"/>
            <w:rFonts w:cs="Arial"/>
            <w:szCs w:val="24"/>
          </w:rPr>
          <w:t> </w:t>
        </w:r>
        <w:r>
          <w:rPr>
            <w:rStyle w:val="Lienhypertexte"/>
            <w:rFonts w:cs="Arial"/>
            <w:szCs w:val="24"/>
          </w:rPr>
          <w:t>art.53</w:t>
        </w:r>
        <w:r w:rsidRPr="003A62EF">
          <w:rPr>
            <w:rStyle w:val="Lienhypertexte"/>
            <w:rFonts w:cs="Arial"/>
            <w:szCs w:val="24"/>
          </w:rPr>
          <w:t>)</w:t>
        </w:r>
      </w:hyperlink>
    </w:p>
    <w:p w14:paraId="7255A0B9" w14:textId="77777777" w:rsidR="00E16627" w:rsidRPr="00E16627" w:rsidRDefault="00E16627" w:rsidP="00E16627">
      <w:pPr>
        <w:spacing w:after="0"/>
        <w:rPr>
          <w:rFonts w:cs="Arial"/>
          <w:szCs w:val="24"/>
        </w:rPr>
      </w:pPr>
    </w:p>
    <w:p w14:paraId="5A03D3F0" w14:textId="77777777" w:rsidR="00E16627" w:rsidRDefault="00E16627" w:rsidP="00E16627">
      <w:pPr>
        <w:pStyle w:val="Titre1"/>
      </w:pPr>
      <w:bookmarkStart w:id="8" w:name="_Toc73104318"/>
      <w:r>
        <w:t>CHAPITRE</w:t>
      </w:r>
      <w:r w:rsidR="00460E8C">
        <w:t> </w:t>
      </w:r>
      <w:r>
        <w:t>9</w:t>
      </w:r>
      <w:r>
        <w:tab/>
        <w:t>: INFRACTIONS, SANCTIONS ET RECOURS</w:t>
      </w:r>
      <w:bookmarkEnd w:id="8"/>
    </w:p>
    <w:p w14:paraId="5FE68C68" w14:textId="77777777" w:rsidR="00E16627" w:rsidRDefault="00E16627" w:rsidP="00E16627">
      <w:pPr>
        <w:spacing w:after="0"/>
        <w:rPr>
          <w:rFonts w:cs="Arial"/>
          <w:szCs w:val="24"/>
        </w:rPr>
      </w:pPr>
    </w:p>
    <w:p w14:paraId="2AA5530A" w14:textId="77777777" w:rsidR="00E16627" w:rsidRDefault="00E16627" w:rsidP="00E16627">
      <w:pPr>
        <w:spacing w:after="0"/>
        <w:rPr>
          <w:rFonts w:cs="Arial"/>
          <w:b/>
          <w:szCs w:val="24"/>
        </w:rPr>
      </w:pPr>
      <w:r>
        <w:rPr>
          <w:rFonts w:cs="Arial"/>
          <w:b/>
          <w:szCs w:val="24"/>
        </w:rPr>
        <w:t>Élimination d’une cause d’insalubrité</w:t>
      </w:r>
    </w:p>
    <w:p w14:paraId="236F77A2" w14:textId="77777777" w:rsidR="00E16627" w:rsidRPr="008223B6" w:rsidRDefault="00E16627" w:rsidP="00E16627">
      <w:pPr>
        <w:spacing w:after="0"/>
        <w:rPr>
          <w:rFonts w:cs="Arial"/>
          <w:szCs w:val="24"/>
        </w:rPr>
      </w:pPr>
    </w:p>
    <w:p w14:paraId="064D42E5" w14:textId="77777777" w:rsidR="00E16627" w:rsidRPr="00E16627" w:rsidRDefault="00E16627" w:rsidP="00E16627">
      <w:pPr>
        <w:pStyle w:val="Paragraphedeliste"/>
        <w:numPr>
          <w:ilvl w:val="0"/>
          <w:numId w:val="2"/>
        </w:numPr>
        <w:spacing w:after="0"/>
        <w:ind w:left="360"/>
        <w:rPr>
          <w:rFonts w:cs="Arial"/>
          <w:szCs w:val="24"/>
        </w:rPr>
      </w:pPr>
      <w:r w:rsidRPr="00E16627">
        <w:rPr>
          <w:rFonts w:cs="Arial"/>
          <w:szCs w:val="24"/>
        </w:rPr>
        <w:t>Lorsque l’</w:t>
      </w:r>
      <w:r w:rsidRPr="00E17589">
        <w:rPr>
          <w:rFonts w:cs="Arial"/>
          <w:i/>
          <w:szCs w:val="24"/>
        </w:rPr>
        <w:t>Officier désigné ou responsable</w:t>
      </w:r>
      <w:r w:rsidRPr="00E16627">
        <w:rPr>
          <w:rFonts w:cs="Arial"/>
          <w:szCs w:val="24"/>
        </w:rPr>
        <w:t xml:space="preserve"> constate, à l’intérieur ou à l’extérieur d’un </w:t>
      </w:r>
      <w:r w:rsidRPr="00E16627">
        <w:rPr>
          <w:rFonts w:cs="Arial"/>
          <w:i/>
          <w:szCs w:val="24"/>
        </w:rPr>
        <w:t>bâtiment</w:t>
      </w:r>
      <w:r w:rsidRPr="00E16627">
        <w:rPr>
          <w:rFonts w:cs="Arial"/>
          <w:szCs w:val="24"/>
        </w:rPr>
        <w:t xml:space="preserve">, une cause d’insalubrité, il peut faire parvenir au propriétaire, à l’occupant ou au locataire de ce </w:t>
      </w:r>
      <w:r w:rsidRPr="00E16627">
        <w:rPr>
          <w:rFonts w:cs="Arial"/>
          <w:i/>
          <w:szCs w:val="24"/>
        </w:rPr>
        <w:t>bâtiment</w:t>
      </w:r>
      <w:r w:rsidRPr="00E16627">
        <w:rPr>
          <w:rFonts w:cs="Arial"/>
          <w:szCs w:val="24"/>
        </w:rPr>
        <w:t>, un avis écrit lui enjoignant, dans le délai qu’il détermine, de la faire disparaître ou de faire les travaux nécessaires pour empêcher qu’elle ne se manifeste de nouveau.</w:t>
      </w:r>
    </w:p>
    <w:p w14:paraId="5D0BF1C7" w14:textId="77777777" w:rsidR="00E16627" w:rsidRDefault="00E16627" w:rsidP="00E16627">
      <w:pPr>
        <w:pStyle w:val="Paragraphedeliste"/>
        <w:spacing w:after="0"/>
        <w:ind w:left="360"/>
        <w:rPr>
          <w:rFonts w:cs="Arial"/>
          <w:szCs w:val="24"/>
        </w:rPr>
      </w:pPr>
    </w:p>
    <w:p w14:paraId="2E474E0A" w14:textId="77777777" w:rsidR="00E16627" w:rsidRDefault="00E16627" w:rsidP="00E16627">
      <w:pPr>
        <w:pStyle w:val="Paragraphedeliste"/>
        <w:spacing w:after="0"/>
        <w:ind w:left="360"/>
        <w:rPr>
          <w:rFonts w:cs="Arial"/>
          <w:szCs w:val="24"/>
        </w:rPr>
      </w:pPr>
      <w:r w:rsidRPr="00E16627">
        <w:rPr>
          <w:rFonts w:cs="Arial"/>
          <w:szCs w:val="24"/>
        </w:rPr>
        <w:t xml:space="preserve">Le refus ou le défaut de donner suite aux exigences du présent avis constitue une infraction et est passible d’une amende prévue au présent règlement, et ce, sans préjudice à tout autre recours que peut intenter </w:t>
      </w:r>
      <w:r>
        <w:rPr>
          <w:rFonts w:cs="Arial"/>
          <w:i/>
          <w:color w:val="0070C0"/>
          <w:szCs w:val="24"/>
          <w:u w:val="single"/>
        </w:rPr>
        <w:t>(Nom de la municipalité ou ville)</w:t>
      </w:r>
      <w:r>
        <w:rPr>
          <w:rFonts w:cs="Arial"/>
          <w:szCs w:val="24"/>
        </w:rPr>
        <w:t xml:space="preserve">. </w:t>
      </w:r>
      <w:hyperlink r:id="rId93" w:history="1">
        <w:r w:rsidRPr="003A62EF">
          <w:rPr>
            <w:rStyle w:val="Lienhypertexte"/>
            <w:rFonts w:cs="Arial"/>
            <w:szCs w:val="24"/>
          </w:rPr>
          <w:t>(Rimouski</w:t>
        </w:r>
        <w:r w:rsidR="00460E8C">
          <w:rPr>
            <w:rStyle w:val="Lienhypertexte"/>
            <w:rFonts w:cs="Arial"/>
            <w:szCs w:val="24"/>
          </w:rPr>
          <w:t> </w:t>
        </w:r>
        <w:r>
          <w:rPr>
            <w:rStyle w:val="Lienhypertexte"/>
            <w:rFonts w:cs="Arial"/>
            <w:szCs w:val="24"/>
          </w:rPr>
          <w:t>art.58</w:t>
        </w:r>
        <w:r w:rsidRPr="003A62EF">
          <w:rPr>
            <w:rStyle w:val="Lienhypertexte"/>
            <w:rFonts w:cs="Arial"/>
            <w:szCs w:val="24"/>
          </w:rPr>
          <w:t>)</w:t>
        </w:r>
      </w:hyperlink>
    </w:p>
    <w:p w14:paraId="00899AF2" w14:textId="77777777" w:rsidR="009E431C" w:rsidRDefault="009E431C" w:rsidP="008223B6">
      <w:pPr>
        <w:spacing w:after="0"/>
        <w:rPr>
          <w:rFonts w:cs="Arial"/>
          <w:szCs w:val="24"/>
        </w:rPr>
      </w:pPr>
    </w:p>
    <w:p w14:paraId="3A09EA11" w14:textId="77777777" w:rsidR="00E16627" w:rsidRDefault="00E16627" w:rsidP="00E16627">
      <w:pPr>
        <w:spacing w:after="0"/>
        <w:rPr>
          <w:rFonts w:cs="Arial"/>
          <w:b/>
          <w:szCs w:val="24"/>
        </w:rPr>
      </w:pPr>
      <w:r>
        <w:rPr>
          <w:rFonts w:cs="Arial"/>
          <w:b/>
          <w:szCs w:val="24"/>
        </w:rPr>
        <w:t>Élimination d’une dérogation relative à un bâtiment</w:t>
      </w:r>
    </w:p>
    <w:p w14:paraId="296551D7" w14:textId="77777777" w:rsidR="00E16627" w:rsidRPr="008223B6" w:rsidRDefault="00E16627" w:rsidP="00E16627">
      <w:pPr>
        <w:spacing w:after="0"/>
        <w:rPr>
          <w:rFonts w:cs="Arial"/>
          <w:szCs w:val="24"/>
        </w:rPr>
      </w:pPr>
    </w:p>
    <w:p w14:paraId="2F0164DF" w14:textId="77777777" w:rsidR="00E16627" w:rsidRPr="00E16627" w:rsidRDefault="00E16627" w:rsidP="00E16627">
      <w:pPr>
        <w:pStyle w:val="Paragraphedeliste"/>
        <w:numPr>
          <w:ilvl w:val="0"/>
          <w:numId w:val="2"/>
        </w:numPr>
        <w:spacing w:after="0"/>
        <w:ind w:left="360"/>
        <w:rPr>
          <w:rFonts w:cs="Arial"/>
          <w:szCs w:val="24"/>
        </w:rPr>
      </w:pPr>
      <w:r w:rsidRPr="00E16627">
        <w:rPr>
          <w:rFonts w:cs="Arial"/>
          <w:szCs w:val="24"/>
        </w:rPr>
        <w:t>Lorsque l’</w:t>
      </w:r>
      <w:r w:rsidRPr="00E17589">
        <w:rPr>
          <w:rFonts w:cs="Arial"/>
          <w:i/>
          <w:szCs w:val="24"/>
        </w:rPr>
        <w:t>Officier désigné ou responsable</w:t>
      </w:r>
      <w:r w:rsidRPr="00E16627">
        <w:rPr>
          <w:rFonts w:cs="Arial"/>
          <w:szCs w:val="24"/>
        </w:rPr>
        <w:t xml:space="preserve"> constate, à l’intérieur ou à l’extérieur d’un </w:t>
      </w:r>
      <w:r w:rsidRPr="00E16627">
        <w:rPr>
          <w:rFonts w:cs="Arial"/>
          <w:i/>
          <w:szCs w:val="24"/>
        </w:rPr>
        <w:t>bâtiment</w:t>
      </w:r>
      <w:r w:rsidRPr="00E16627">
        <w:rPr>
          <w:rFonts w:cs="Arial"/>
          <w:szCs w:val="24"/>
        </w:rPr>
        <w:t xml:space="preserve">, une non-conformité à l’une des dispositions du règlement autre qu’une cause d’insalubrité, il peut faire parvenir au propriétaire, ou s’il y a lieu, à l’occupant ou au locataire de ce </w:t>
      </w:r>
      <w:r w:rsidRPr="00E16627">
        <w:rPr>
          <w:rFonts w:cs="Arial"/>
          <w:i/>
          <w:szCs w:val="24"/>
        </w:rPr>
        <w:t>bâtiment</w:t>
      </w:r>
      <w:r w:rsidRPr="00E16627">
        <w:rPr>
          <w:rFonts w:cs="Arial"/>
          <w:szCs w:val="24"/>
        </w:rPr>
        <w:t xml:space="preserve"> un avis écrit lui enjoignant, dans le délai qu’il détermine, de corriger cette non-conformité</w:t>
      </w:r>
      <w:r>
        <w:rPr>
          <w:rFonts w:cs="Arial"/>
          <w:szCs w:val="24"/>
        </w:rPr>
        <w:t xml:space="preserve">. </w:t>
      </w:r>
      <w:hyperlink r:id="rId94" w:history="1">
        <w:r w:rsidRPr="003A62EF">
          <w:rPr>
            <w:rStyle w:val="Lienhypertexte"/>
            <w:rFonts w:cs="Arial"/>
            <w:szCs w:val="24"/>
          </w:rPr>
          <w:t>(Rimouski</w:t>
        </w:r>
        <w:r w:rsidR="00460E8C">
          <w:rPr>
            <w:rStyle w:val="Lienhypertexte"/>
            <w:rFonts w:cs="Arial"/>
            <w:szCs w:val="24"/>
          </w:rPr>
          <w:t> </w:t>
        </w:r>
        <w:r>
          <w:rPr>
            <w:rStyle w:val="Lienhypertexte"/>
            <w:rFonts w:cs="Arial"/>
            <w:szCs w:val="24"/>
          </w:rPr>
          <w:t>art.59</w:t>
        </w:r>
        <w:r w:rsidRPr="003A62EF">
          <w:rPr>
            <w:rStyle w:val="Lienhypertexte"/>
            <w:rFonts w:cs="Arial"/>
            <w:szCs w:val="24"/>
          </w:rPr>
          <w:t>)</w:t>
        </w:r>
      </w:hyperlink>
    </w:p>
    <w:p w14:paraId="63878897" w14:textId="77777777" w:rsidR="00E16627" w:rsidRDefault="00E16627" w:rsidP="008223B6">
      <w:pPr>
        <w:spacing w:after="0"/>
        <w:rPr>
          <w:rFonts w:cs="Arial"/>
          <w:szCs w:val="24"/>
        </w:rPr>
      </w:pPr>
    </w:p>
    <w:p w14:paraId="618FF0EE" w14:textId="77777777" w:rsidR="00E16627" w:rsidRDefault="00E16627" w:rsidP="00E16627">
      <w:pPr>
        <w:spacing w:after="0"/>
        <w:rPr>
          <w:rFonts w:cs="Arial"/>
          <w:b/>
          <w:szCs w:val="24"/>
        </w:rPr>
      </w:pPr>
      <w:r>
        <w:rPr>
          <w:rFonts w:cs="Arial"/>
          <w:b/>
          <w:szCs w:val="24"/>
        </w:rPr>
        <w:t>Infractions et amendes</w:t>
      </w:r>
    </w:p>
    <w:p w14:paraId="6A1ABFC3" w14:textId="77777777" w:rsidR="00E16627" w:rsidRPr="008223B6" w:rsidRDefault="00E16627" w:rsidP="00E16627">
      <w:pPr>
        <w:spacing w:after="0"/>
        <w:rPr>
          <w:rFonts w:cs="Arial"/>
          <w:szCs w:val="24"/>
        </w:rPr>
      </w:pPr>
    </w:p>
    <w:p w14:paraId="1F3B8BDC" w14:textId="77777777" w:rsidR="004D7C6B" w:rsidRPr="004D7C6B" w:rsidRDefault="004D7C6B" w:rsidP="004D7C6B">
      <w:pPr>
        <w:pStyle w:val="Paragraphedeliste"/>
        <w:numPr>
          <w:ilvl w:val="0"/>
          <w:numId w:val="2"/>
        </w:numPr>
        <w:spacing w:after="0"/>
        <w:ind w:left="360"/>
        <w:rPr>
          <w:rFonts w:cs="Arial"/>
          <w:szCs w:val="24"/>
        </w:rPr>
      </w:pPr>
      <w:r w:rsidRPr="004D7C6B">
        <w:rPr>
          <w:rFonts w:cs="Arial"/>
          <w:szCs w:val="24"/>
        </w:rPr>
        <w:t>Toute personne physique qui enfreint les articles du présent règlement est passible d’une amende de 200</w:t>
      </w:r>
      <w:r w:rsidR="00460E8C">
        <w:rPr>
          <w:rFonts w:cs="Arial"/>
          <w:szCs w:val="24"/>
        </w:rPr>
        <w:t> </w:t>
      </w:r>
      <w:r w:rsidRPr="004D7C6B">
        <w:rPr>
          <w:rFonts w:cs="Arial"/>
          <w:szCs w:val="24"/>
        </w:rPr>
        <w:t>$ à 1</w:t>
      </w:r>
      <w:r w:rsidR="00460E8C">
        <w:rPr>
          <w:rFonts w:cs="Arial"/>
          <w:szCs w:val="24"/>
        </w:rPr>
        <w:t> </w:t>
      </w:r>
      <w:r w:rsidRPr="004D7C6B">
        <w:rPr>
          <w:rFonts w:cs="Arial"/>
          <w:szCs w:val="24"/>
        </w:rPr>
        <w:t>000</w:t>
      </w:r>
      <w:r w:rsidR="00460E8C">
        <w:rPr>
          <w:rFonts w:cs="Arial"/>
          <w:szCs w:val="24"/>
        </w:rPr>
        <w:t> </w:t>
      </w:r>
      <w:r w:rsidRPr="004D7C6B">
        <w:rPr>
          <w:rFonts w:cs="Arial"/>
          <w:szCs w:val="24"/>
        </w:rPr>
        <w:t>$. Dans le cas d’une récidive, le montant de l’amende est de 400</w:t>
      </w:r>
      <w:r w:rsidR="00460E8C">
        <w:rPr>
          <w:rFonts w:cs="Arial"/>
          <w:szCs w:val="24"/>
        </w:rPr>
        <w:t> </w:t>
      </w:r>
      <w:r w:rsidRPr="004D7C6B">
        <w:rPr>
          <w:rFonts w:cs="Arial"/>
          <w:szCs w:val="24"/>
        </w:rPr>
        <w:t>$ à 2</w:t>
      </w:r>
      <w:r w:rsidR="00460E8C">
        <w:rPr>
          <w:rFonts w:cs="Arial"/>
          <w:szCs w:val="24"/>
        </w:rPr>
        <w:t> </w:t>
      </w:r>
      <w:r w:rsidRPr="004D7C6B">
        <w:rPr>
          <w:rFonts w:cs="Arial"/>
          <w:szCs w:val="24"/>
        </w:rPr>
        <w:t>000</w:t>
      </w:r>
      <w:r w:rsidR="00460E8C">
        <w:rPr>
          <w:rFonts w:cs="Arial"/>
          <w:szCs w:val="24"/>
        </w:rPr>
        <w:t> </w:t>
      </w:r>
      <w:r w:rsidRPr="004D7C6B">
        <w:rPr>
          <w:rFonts w:cs="Arial"/>
          <w:szCs w:val="24"/>
        </w:rPr>
        <w:t>$.</w:t>
      </w:r>
    </w:p>
    <w:p w14:paraId="4A713F9A" w14:textId="77777777" w:rsidR="004D7C6B" w:rsidRDefault="004D7C6B" w:rsidP="004D7C6B">
      <w:pPr>
        <w:pStyle w:val="Paragraphedeliste"/>
        <w:spacing w:after="0"/>
        <w:ind w:left="360"/>
        <w:rPr>
          <w:rFonts w:cs="Arial"/>
          <w:szCs w:val="24"/>
        </w:rPr>
      </w:pPr>
    </w:p>
    <w:p w14:paraId="75A1D820" w14:textId="77777777" w:rsidR="00E16627" w:rsidRDefault="004D7C6B" w:rsidP="004D7C6B">
      <w:pPr>
        <w:pStyle w:val="Paragraphedeliste"/>
        <w:spacing w:after="0"/>
        <w:ind w:left="360"/>
      </w:pPr>
      <w:r w:rsidRPr="004D7C6B">
        <w:rPr>
          <w:rFonts w:cs="Arial"/>
          <w:szCs w:val="24"/>
        </w:rPr>
        <w:t>Toute personne morale qui enfreint ces articles est passible d’une amende de 400</w:t>
      </w:r>
      <w:r w:rsidR="00460E8C">
        <w:rPr>
          <w:rFonts w:cs="Arial"/>
          <w:szCs w:val="24"/>
        </w:rPr>
        <w:t> </w:t>
      </w:r>
      <w:r w:rsidRPr="004D7C6B">
        <w:rPr>
          <w:rFonts w:cs="Arial"/>
          <w:szCs w:val="24"/>
        </w:rPr>
        <w:t>$ à 2</w:t>
      </w:r>
      <w:r w:rsidR="00460E8C">
        <w:rPr>
          <w:rFonts w:cs="Arial"/>
          <w:szCs w:val="24"/>
        </w:rPr>
        <w:t> </w:t>
      </w:r>
      <w:r w:rsidRPr="004D7C6B">
        <w:rPr>
          <w:rFonts w:cs="Arial"/>
          <w:szCs w:val="24"/>
        </w:rPr>
        <w:t>000</w:t>
      </w:r>
      <w:r w:rsidR="00460E8C">
        <w:rPr>
          <w:rFonts w:cs="Arial"/>
          <w:szCs w:val="24"/>
        </w:rPr>
        <w:t> </w:t>
      </w:r>
      <w:r w:rsidRPr="004D7C6B">
        <w:rPr>
          <w:rFonts w:cs="Arial"/>
          <w:szCs w:val="24"/>
        </w:rPr>
        <w:t>$. Dans le cas d’une récidive, le montant de l’amende est de 800</w:t>
      </w:r>
      <w:r w:rsidR="00460E8C">
        <w:rPr>
          <w:rFonts w:cs="Arial"/>
          <w:szCs w:val="24"/>
        </w:rPr>
        <w:t> </w:t>
      </w:r>
      <w:r w:rsidRPr="004D7C6B">
        <w:rPr>
          <w:rFonts w:cs="Arial"/>
          <w:szCs w:val="24"/>
        </w:rPr>
        <w:t>$ à 4</w:t>
      </w:r>
      <w:r w:rsidR="00460E8C">
        <w:rPr>
          <w:rFonts w:cs="Arial"/>
          <w:szCs w:val="24"/>
        </w:rPr>
        <w:t> </w:t>
      </w:r>
      <w:r w:rsidRPr="004D7C6B">
        <w:rPr>
          <w:rFonts w:cs="Arial"/>
          <w:szCs w:val="24"/>
        </w:rPr>
        <w:t>000</w:t>
      </w:r>
      <w:r w:rsidR="00460E8C">
        <w:rPr>
          <w:rFonts w:cs="Arial"/>
          <w:szCs w:val="24"/>
        </w:rPr>
        <w:t> </w:t>
      </w:r>
      <w:r w:rsidRPr="004D7C6B">
        <w:rPr>
          <w:rFonts w:cs="Arial"/>
          <w:szCs w:val="24"/>
        </w:rPr>
        <w:t>$</w:t>
      </w:r>
      <w:r w:rsidR="00460E8C">
        <w:rPr>
          <w:rFonts w:cs="Arial"/>
          <w:szCs w:val="24"/>
        </w:rPr>
        <w:t>.</w:t>
      </w:r>
      <w:r w:rsidR="00E16627">
        <w:rPr>
          <w:rFonts w:cs="Arial"/>
          <w:szCs w:val="24"/>
        </w:rPr>
        <w:t xml:space="preserve"> </w:t>
      </w:r>
      <w:hyperlink r:id="rId95" w:history="1">
        <w:r w:rsidRPr="00CD4C3C">
          <w:rPr>
            <w:rStyle w:val="Lienhypertexte"/>
            <w:rFonts w:cs="Arial"/>
            <w:szCs w:val="24"/>
          </w:rPr>
          <w:t>(Laval</w:t>
        </w:r>
        <w:r w:rsidR="00460E8C">
          <w:rPr>
            <w:rStyle w:val="Lienhypertexte"/>
            <w:rFonts w:cs="Arial"/>
            <w:szCs w:val="24"/>
          </w:rPr>
          <w:t> </w:t>
        </w:r>
        <w:r>
          <w:rPr>
            <w:rStyle w:val="Lienhypertexte"/>
            <w:rFonts w:cs="Arial"/>
            <w:szCs w:val="24"/>
          </w:rPr>
          <w:t>art.16</w:t>
        </w:r>
        <w:r w:rsidRPr="00CD4C3C">
          <w:rPr>
            <w:rStyle w:val="Lienhypertexte"/>
            <w:rFonts w:cs="Arial"/>
            <w:szCs w:val="24"/>
          </w:rPr>
          <w:t>)</w:t>
        </w:r>
      </w:hyperlink>
    </w:p>
    <w:p w14:paraId="5CED3404" w14:textId="77777777" w:rsidR="004D7C6B" w:rsidRDefault="004D7C6B" w:rsidP="004D7C6B">
      <w:pPr>
        <w:pStyle w:val="Paragraphedeliste"/>
        <w:spacing w:after="0"/>
        <w:ind w:left="360"/>
      </w:pPr>
    </w:p>
    <w:p w14:paraId="12F168FA" w14:textId="77777777" w:rsidR="004D7C6B" w:rsidRDefault="004D7C6B" w:rsidP="004D7C6B">
      <w:pPr>
        <w:spacing w:after="0"/>
        <w:rPr>
          <w:rFonts w:cs="Arial"/>
          <w:b/>
          <w:szCs w:val="24"/>
        </w:rPr>
      </w:pPr>
      <w:r>
        <w:rPr>
          <w:rFonts w:cs="Arial"/>
          <w:b/>
          <w:szCs w:val="24"/>
        </w:rPr>
        <w:t>Infraction continue</w:t>
      </w:r>
    </w:p>
    <w:p w14:paraId="52550B65" w14:textId="77777777" w:rsidR="004D7C6B" w:rsidRPr="008223B6" w:rsidRDefault="004D7C6B" w:rsidP="004D7C6B">
      <w:pPr>
        <w:spacing w:after="0"/>
        <w:rPr>
          <w:rFonts w:cs="Arial"/>
          <w:szCs w:val="24"/>
        </w:rPr>
      </w:pPr>
    </w:p>
    <w:p w14:paraId="23A313F6" w14:textId="77777777" w:rsidR="004D7C6B" w:rsidRPr="00E16627" w:rsidRDefault="004D7C6B" w:rsidP="004D7C6B">
      <w:pPr>
        <w:pStyle w:val="Paragraphedeliste"/>
        <w:numPr>
          <w:ilvl w:val="0"/>
          <w:numId w:val="2"/>
        </w:numPr>
        <w:spacing w:after="0"/>
        <w:ind w:left="360"/>
        <w:rPr>
          <w:rFonts w:cs="Arial"/>
          <w:szCs w:val="24"/>
        </w:rPr>
      </w:pPr>
      <w:r w:rsidRPr="004D7C6B">
        <w:rPr>
          <w:rFonts w:cs="Arial"/>
          <w:szCs w:val="24"/>
        </w:rPr>
        <w:t>Si l’infraction est continue, elle constitue, jour après jour, une infraction distincte et séparée et l’amende peut être imposée pour chaque jour dura</w:t>
      </w:r>
      <w:r>
        <w:rPr>
          <w:rFonts w:cs="Arial"/>
          <w:szCs w:val="24"/>
        </w:rPr>
        <w:t xml:space="preserve">nt lequel dure cette infraction. </w:t>
      </w:r>
      <w:hyperlink r:id="rId96" w:history="1">
        <w:r w:rsidRPr="003A62EF">
          <w:rPr>
            <w:rStyle w:val="Lienhypertexte"/>
            <w:rFonts w:cs="Arial"/>
            <w:szCs w:val="24"/>
          </w:rPr>
          <w:t>(Rimouski</w:t>
        </w:r>
        <w:r w:rsidR="00460E8C">
          <w:rPr>
            <w:rStyle w:val="Lienhypertexte"/>
            <w:rFonts w:cs="Arial"/>
            <w:szCs w:val="24"/>
          </w:rPr>
          <w:t> </w:t>
        </w:r>
        <w:r>
          <w:rPr>
            <w:rStyle w:val="Lienhypertexte"/>
            <w:rFonts w:cs="Arial"/>
            <w:szCs w:val="24"/>
          </w:rPr>
          <w:t>art.62</w:t>
        </w:r>
        <w:r w:rsidRPr="003A62EF">
          <w:rPr>
            <w:rStyle w:val="Lienhypertexte"/>
            <w:rFonts w:cs="Arial"/>
            <w:szCs w:val="24"/>
          </w:rPr>
          <w:t>)</w:t>
        </w:r>
      </w:hyperlink>
    </w:p>
    <w:p w14:paraId="424177EB" w14:textId="77777777" w:rsidR="00DD1BE0" w:rsidRDefault="00DD1BE0" w:rsidP="00DD1BE0">
      <w:pPr>
        <w:pStyle w:val="Paragraphedeliste"/>
        <w:spacing w:after="0"/>
        <w:ind w:left="360"/>
      </w:pPr>
    </w:p>
    <w:p w14:paraId="64A24B02" w14:textId="77777777" w:rsidR="00DD1BE0" w:rsidRDefault="00DD1BE0" w:rsidP="00DD1BE0">
      <w:pPr>
        <w:spacing w:after="0"/>
        <w:rPr>
          <w:rFonts w:cs="Arial"/>
          <w:b/>
          <w:szCs w:val="24"/>
        </w:rPr>
      </w:pPr>
      <w:r>
        <w:rPr>
          <w:rFonts w:cs="Arial"/>
          <w:b/>
          <w:szCs w:val="24"/>
        </w:rPr>
        <w:t>Constat d’infraction</w:t>
      </w:r>
    </w:p>
    <w:p w14:paraId="4124875C" w14:textId="77777777" w:rsidR="00DD1BE0" w:rsidRPr="008223B6" w:rsidRDefault="00DD1BE0" w:rsidP="00DD1BE0">
      <w:pPr>
        <w:spacing w:after="0"/>
        <w:rPr>
          <w:rFonts w:cs="Arial"/>
          <w:szCs w:val="24"/>
        </w:rPr>
      </w:pPr>
    </w:p>
    <w:p w14:paraId="3169A306" w14:textId="77777777" w:rsidR="00DD1BE0" w:rsidRPr="00DD1BE0" w:rsidRDefault="00DD1BE0" w:rsidP="00DD1BE0">
      <w:pPr>
        <w:pStyle w:val="Paragraphedeliste"/>
        <w:numPr>
          <w:ilvl w:val="0"/>
          <w:numId w:val="2"/>
        </w:numPr>
        <w:spacing w:after="0"/>
        <w:ind w:left="360"/>
        <w:rPr>
          <w:rFonts w:cs="Arial"/>
          <w:szCs w:val="24"/>
        </w:rPr>
      </w:pPr>
      <w:r w:rsidRPr="00DD1BE0">
        <w:rPr>
          <w:rFonts w:cs="Arial"/>
          <w:szCs w:val="24"/>
        </w:rPr>
        <w:t>L’</w:t>
      </w:r>
      <w:r w:rsidRPr="00E17589">
        <w:rPr>
          <w:rFonts w:cs="Arial"/>
          <w:i/>
          <w:szCs w:val="24"/>
        </w:rPr>
        <w:t>Officier désigné ou responsable</w:t>
      </w:r>
      <w:r w:rsidRPr="00DD1BE0">
        <w:rPr>
          <w:rFonts w:cs="Arial"/>
          <w:szCs w:val="24"/>
        </w:rPr>
        <w:t xml:space="preserve"> est autorisé à délivrer au nom de la Ville des constats d’infraction pour toute infraction au présent règlement.</w:t>
      </w:r>
      <w:r>
        <w:rPr>
          <w:rFonts w:cs="Arial"/>
          <w:szCs w:val="24"/>
        </w:rPr>
        <w:t xml:space="preserve"> </w:t>
      </w:r>
      <w:hyperlink r:id="rId97" w:history="1">
        <w:r>
          <w:rPr>
            <w:rStyle w:val="Lienhypertexte"/>
            <w:rFonts w:cs="Arial"/>
            <w:szCs w:val="24"/>
          </w:rPr>
          <w:t>(Val-d’Or</w:t>
        </w:r>
        <w:r w:rsidR="00460E8C">
          <w:rPr>
            <w:rStyle w:val="Lienhypertexte"/>
            <w:rFonts w:cs="Arial"/>
            <w:szCs w:val="24"/>
          </w:rPr>
          <w:t> </w:t>
        </w:r>
        <w:r>
          <w:rPr>
            <w:rStyle w:val="Lienhypertexte"/>
            <w:rFonts w:cs="Arial"/>
            <w:szCs w:val="24"/>
          </w:rPr>
          <w:t>art.9.7</w:t>
        </w:r>
        <w:r w:rsidRPr="00F57A5C">
          <w:rPr>
            <w:rStyle w:val="Lienhypertexte"/>
            <w:rFonts w:cs="Arial"/>
            <w:szCs w:val="24"/>
          </w:rPr>
          <w:t>)</w:t>
        </w:r>
      </w:hyperlink>
    </w:p>
    <w:p w14:paraId="3C9FE569" w14:textId="77777777" w:rsidR="00DD1BE0" w:rsidRDefault="00DD1BE0" w:rsidP="00DD1BE0">
      <w:pPr>
        <w:pStyle w:val="Paragraphedeliste"/>
        <w:spacing w:after="0"/>
        <w:ind w:left="360"/>
      </w:pPr>
    </w:p>
    <w:p w14:paraId="5D30CAE1" w14:textId="77777777" w:rsidR="00DD1BE0" w:rsidRDefault="00DD1BE0" w:rsidP="00DD1BE0">
      <w:pPr>
        <w:spacing w:after="0"/>
        <w:rPr>
          <w:rFonts w:cs="Arial"/>
          <w:b/>
          <w:szCs w:val="24"/>
        </w:rPr>
      </w:pPr>
      <w:r>
        <w:rPr>
          <w:rFonts w:cs="Arial"/>
          <w:b/>
          <w:szCs w:val="24"/>
        </w:rPr>
        <w:t>Autres recours</w:t>
      </w:r>
    </w:p>
    <w:p w14:paraId="33E3FC7F" w14:textId="77777777" w:rsidR="00DD1BE0" w:rsidRPr="008223B6" w:rsidRDefault="00DD1BE0" w:rsidP="00DD1BE0">
      <w:pPr>
        <w:spacing w:after="0"/>
        <w:rPr>
          <w:rFonts w:cs="Arial"/>
          <w:szCs w:val="24"/>
        </w:rPr>
      </w:pPr>
    </w:p>
    <w:p w14:paraId="4C5A570C" w14:textId="77777777" w:rsidR="00DD1BE0" w:rsidRPr="00DD1BE0" w:rsidRDefault="003D0AA2" w:rsidP="00DD1BE0">
      <w:pPr>
        <w:pStyle w:val="Paragraphedeliste"/>
        <w:numPr>
          <w:ilvl w:val="0"/>
          <w:numId w:val="2"/>
        </w:numPr>
        <w:spacing w:after="0"/>
        <w:ind w:left="360"/>
        <w:rPr>
          <w:rFonts w:cs="Arial"/>
          <w:szCs w:val="24"/>
        </w:rPr>
      </w:pPr>
      <w:r w:rsidRPr="003D0AA2">
        <w:rPr>
          <w:rFonts w:cs="Arial"/>
          <w:szCs w:val="24"/>
        </w:rPr>
        <w:t>Sans restreindre la portée des articles</w:t>
      </w:r>
      <w:r w:rsidR="00460E8C">
        <w:rPr>
          <w:rFonts w:cs="Arial"/>
          <w:szCs w:val="24"/>
        </w:rPr>
        <w:t> </w:t>
      </w:r>
      <w:r w:rsidRPr="00E2297C">
        <w:rPr>
          <w:rFonts w:cs="Arial"/>
          <w:szCs w:val="24"/>
          <w:highlight w:val="yellow"/>
        </w:rPr>
        <w:t>5</w:t>
      </w:r>
      <w:r w:rsidR="003809D6">
        <w:rPr>
          <w:rFonts w:cs="Arial"/>
          <w:szCs w:val="24"/>
          <w:highlight w:val="yellow"/>
        </w:rPr>
        <w:t>8</w:t>
      </w:r>
      <w:r w:rsidRPr="00E2297C">
        <w:rPr>
          <w:rFonts w:cs="Arial"/>
          <w:szCs w:val="24"/>
          <w:highlight w:val="yellow"/>
        </w:rPr>
        <w:t xml:space="preserve"> à </w:t>
      </w:r>
      <w:r w:rsidR="003809D6" w:rsidRPr="003809D6">
        <w:rPr>
          <w:rFonts w:cs="Arial"/>
          <w:szCs w:val="24"/>
          <w:highlight w:val="yellow"/>
        </w:rPr>
        <w:t>62</w:t>
      </w:r>
      <w:r w:rsidRPr="003D0AA2">
        <w:rPr>
          <w:rFonts w:cs="Arial"/>
          <w:szCs w:val="24"/>
        </w:rPr>
        <w:t>, la Ville peut exercer contre quiconque contrevient au présent règlement tout autre recours prévu par la loi.</w:t>
      </w:r>
      <w:r>
        <w:rPr>
          <w:rFonts w:cs="Arial"/>
          <w:szCs w:val="24"/>
        </w:rPr>
        <w:t xml:space="preserve"> </w:t>
      </w:r>
      <w:hyperlink r:id="rId98" w:history="1">
        <w:r w:rsidRPr="003A62EF">
          <w:rPr>
            <w:rStyle w:val="Lienhypertexte"/>
            <w:rFonts w:cs="Arial"/>
            <w:szCs w:val="24"/>
          </w:rPr>
          <w:t>(Rimouski</w:t>
        </w:r>
        <w:r w:rsidR="00460E8C">
          <w:rPr>
            <w:rStyle w:val="Lienhypertexte"/>
            <w:rFonts w:cs="Arial"/>
            <w:szCs w:val="24"/>
          </w:rPr>
          <w:t> </w:t>
        </w:r>
        <w:r>
          <w:rPr>
            <w:rStyle w:val="Lienhypertexte"/>
            <w:rFonts w:cs="Arial"/>
            <w:szCs w:val="24"/>
          </w:rPr>
          <w:t>art.64</w:t>
        </w:r>
        <w:r w:rsidRPr="003A62EF">
          <w:rPr>
            <w:rStyle w:val="Lienhypertexte"/>
            <w:rFonts w:cs="Arial"/>
            <w:szCs w:val="24"/>
          </w:rPr>
          <w:t>)</w:t>
        </w:r>
      </w:hyperlink>
    </w:p>
    <w:p w14:paraId="40CA4911" w14:textId="77777777" w:rsidR="006027B8" w:rsidRDefault="006027B8" w:rsidP="00DD1BE0">
      <w:pPr>
        <w:pStyle w:val="Paragraphedeliste"/>
        <w:spacing w:after="0"/>
        <w:ind w:left="360"/>
        <w:rPr>
          <w:rFonts w:cs="Arial"/>
          <w:szCs w:val="24"/>
        </w:rPr>
      </w:pPr>
    </w:p>
    <w:p w14:paraId="2B61E59F" w14:textId="77777777" w:rsidR="006027B8" w:rsidRDefault="006027B8" w:rsidP="006027B8">
      <w:pPr>
        <w:pStyle w:val="Titre1"/>
      </w:pPr>
      <w:bookmarkStart w:id="9" w:name="_Toc73104319"/>
      <w:r>
        <w:t>CHAPITRE</w:t>
      </w:r>
      <w:r w:rsidR="00460E8C">
        <w:t> </w:t>
      </w:r>
      <w:r>
        <w:t>10</w:t>
      </w:r>
      <w:r w:rsidR="00460E8C">
        <w:t> </w:t>
      </w:r>
      <w:r>
        <w:t>:</w:t>
      </w:r>
      <w:r w:rsidR="003809D6">
        <w:t xml:space="preserve"> </w:t>
      </w:r>
      <w:r>
        <w:t>ENTRÉE EN VIGUEUR</w:t>
      </w:r>
      <w:bookmarkEnd w:id="9"/>
    </w:p>
    <w:p w14:paraId="65B2D36F" w14:textId="77777777" w:rsidR="006027B8" w:rsidRDefault="006027B8" w:rsidP="006027B8">
      <w:pPr>
        <w:spacing w:after="0"/>
        <w:rPr>
          <w:rFonts w:cs="Arial"/>
          <w:b/>
          <w:szCs w:val="24"/>
        </w:rPr>
      </w:pPr>
    </w:p>
    <w:p w14:paraId="18663EE4" w14:textId="77777777" w:rsidR="006027B8" w:rsidRDefault="006027B8" w:rsidP="006027B8">
      <w:pPr>
        <w:spacing w:after="0"/>
        <w:rPr>
          <w:rFonts w:cs="Arial"/>
          <w:b/>
          <w:szCs w:val="24"/>
        </w:rPr>
      </w:pPr>
      <w:r>
        <w:rPr>
          <w:rFonts w:cs="Arial"/>
          <w:b/>
          <w:szCs w:val="24"/>
        </w:rPr>
        <w:t>Entrée en vigueur</w:t>
      </w:r>
    </w:p>
    <w:p w14:paraId="25876415" w14:textId="77777777" w:rsidR="006027B8" w:rsidRDefault="006027B8" w:rsidP="006027B8">
      <w:pPr>
        <w:spacing w:after="0"/>
        <w:rPr>
          <w:rFonts w:cs="Arial"/>
          <w:b/>
          <w:szCs w:val="24"/>
        </w:rPr>
      </w:pPr>
    </w:p>
    <w:p w14:paraId="56173665" w14:textId="77777777" w:rsidR="006027B8" w:rsidRDefault="006027B8" w:rsidP="006027B8">
      <w:pPr>
        <w:pStyle w:val="Paragraphedeliste"/>
        <w:numPr>
          <w:ilvl w:val="0"/>
          <w:numId w:val="2"/>
        </w:numPr>
        <w:spacing w:after="0"/>
        <w:ind w:left="360"/>
        <w:rPr>
          <w:rFonts w:cs="Arial"/>
          <w:szCs w:val="24"/>
        </w:rPr>
      </w:pPr>
      <w:r w:rsidRPr="006027B8">
        <w:rPr>
          <w:rFonts w:cs="Arial"/>
          <w:szCs w:val="24"/>
        </w:rPr>
        <w:t>Le présent règlement entre en vigueur conformément à la loi.</w:t>
      </w:r>
      <w:r w:rsidRPr="00A33274">
        <w:rPr>
          <w:rFonts w:cs="Arial"/>
          <w:szCs w:val="24"/>
        </w:rPr>
        <w:t xml:space="preserve"> </w:t>
      </w:r>
      <w:hyperlink r:id="rId99" w:history="1">
        <w:r>
          <w:rPr>
            <w:rStyle w:val="Lienhypertexte"/>
            <w:rFonts w:cs="Arial"/>
            <w:szCs w:val="24"/>
          </w:rPr>
          <w:t>(R</w:t>
        </w:r>
        <w:r w:rsidRPr="00E7010E">
          <w:rPr>
            <w:rStyle w:val="Lienhypertexte"/>
            <w:rFonts w:cs="Arial"/>
            <w:szCs w:val="24"/>
          </w:rPr>
          <w:t>imouski</w:t>
        </w:r>
        <w:r w:rsidR="00460E8C">
          <w:rPr>
            <w:rStyle w:val="Lienhypertexte"/>
            <w:rFonts w:cs="Arial"/>
            <w:szCs w:val="24"/>
          </w:rPr>
          <w:t> </w:t>
        </w:r>
        <w:r>
          <w:rPr>
            <w:rStyle w:val="Lienhypertexte"/>
            <w:rFonts w:cs="Arial"/>
            <w:szCs w:val="24"/>
          </w:rPr>
          <w:t>art.65)</w:t>
        </w:r>
      </w:hyperlink>
    </w:p>
    <w:p w14:paraId="538EA671" w14:textId="77777777" w:rsidR="006027B8" w:rsidRPr="00DD1BE0" w:rsidRDefault="006027B8" w:rsidP="00DD1BE0">
      <w:pPr>
        <w:pStyle w:val="Paragraphedeliste"/>
        <w:spacing w:after="0"/>
        <w:ind w:left="360"/>
        <w:rPr>
          <w:rFonts w:cs="Arial"/>
          <w:szCs w:val="24"/>
        </w:rPr>
      </w:pPr>
    </w:p>
    <w:sectPr w:rsidR="006027B8" w:rsidRPr="00DD1BE0" w:rsidSect="00F02B7D">
      <w:headerReference w:type="even" r:id="rId100"/>
      <w:headerReference w:type="default" r:id="rId101"/>
      <w:footerReference w:type="even" r:id="rId102"/>
      <w:footerReference w:type="default" r:id="rId103"/>
      <w:headerReference w:type="first" r:id="rId104"/>
      <w:footerReference w:type="first" r:id="rId10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DAE20" w14:textId="77777777" w:rsidR="00E14806" w:rsidRDefault="00E14806" w:rsidP="001D198F">
      <w:pPr>
        <w:spacing w:after="0" w:line="240" w:lineRule="auto"/>
      </w:pPr>
      <w:r>
        <w:separator/>
      </w:r>
    </w:p>
  </w:endnote>
  <w:endnote w:type="continuationSeparator" w:id="0">
    <w:p w14:paraId="0FC98286" w14:textId="77777777" w:rsidR="00E14806" w:rsidRDefault="00E14806" w:rsidP="001D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18C8" w14:textId="77777777" w:rsidR="008D23FC" w:rsidRDefault="008D23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937766"/>
      <w:docPartObj>
        <w:docPartGallery w:val="Page Numbers (Bottom of Page)"/>
        <w:docPartUnique/>
      </w:docPartObj>
    </w:sdtPr>
    <w:sdtEndPr/>
    <w:sdtContent>
      <w:p w14:paraId="69138382" w14:textId="77777777" w:rsidR="008D23FC" w:rsidRDefault="00E14806">
        <w:pPr>
          <w:pStyle w:val="Pieddepage"/>
          <w:jc w:val="right"/>
        </w:pPr>
        <w:r>
          <w:fldChar w:fldCharType="begin"/>
        </w:r>
        <w:r>
          <w:instrText xml:space="preserve"> PAGE   \* MERGEFORMAT </w:instrText>
        </w:r>
        <w:r>
          <w:fldChar w:fldCharType="separate"/>
        </w:r>
        <w:r w:rsidR="00576947">
          <w:rPr>
            <w:noProof/>
          </w:rPr>
          <w:t>2</w:t>
        </w:r>
        <w:r>
          <w:rPr>
            <w:noProof/>
          </w:rPr>
          <w:fldChar w:fldCharType="end"/>
        </w:r>
      </w:p>
    </w:sdtContent>
  </w:sdt>
  <w:p w14:paraId="2CA9113B" w14:textId="77777777" w:rsidR="008D23FC" w:rsidRDefault="008D23F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0679" w14:textId="77777777" w:rsidR="008D23FC" w:rsidRDefault="008D23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2B77D" w14:textId="77777777" w:rsidR="00E14806" w:rsidRDefault="00E14806" w:rsidP="001D198F">
      <w:pPr>
        <w:spacing w:after="0" w:line="240" w:lineRule="auto"/>
      </w:pPr>
      <w:r>
        <w:separator/>
      </w:r>
    </w:p>
  </w:footnote>
  <w:footnote w:type="continuationSeparator" w:id="0">
    <w:p w14:paraId="59B4B97F" w14:textId="77777777" w:rsidR="00E14806" w:rsidRDefault="00E14806" w:rsidP="001D1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88AC" w14:textId="77777777" w:rsidR="008D23FC" w:rsidRDefault="008D23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0275" w14:textId="77777777" w:rsidR="008D23FC" w:rsidRDefault="008D23F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9CFE" w14:textId="77777777" w:rsidR="008D23FC" w:rsidRDefault="008D23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78E"/>
    <w:multiLevelType w:val="hybridMultilevel"/>
    <w:tmpl w:val="C7F483BC"/>
    <w:lvl w:ilvl="0" w:tplc="0C0C000F">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0A2E3565"/>
    <w:multiLevelType w:val="hybridMultilevel"/>
    <w:tmpl w:val="DC9CD70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0C5C73"/>
    <w:multiLevelType w:val="hybridMultilevel"/>
    <w:tmpl w:val="C186E54A"/>
    <w:lvl w:ilvl="0" w:tplc="0C0C000F">
      <w:start w:val="1"/>
      <w:numFmt w:val="decimal"/>
      <w:lvlText w:val="%1."/>
      <w:lvlJc w:val="left"/>
      <w:pPr>
        <w:ind w:left="360" w:hanging="360"/>
      </w:pPr>
      <w:rPr>
        <w:rFonts w:hint="default"/>
        <w:color w:val="002060"/>
      </w:rPr>
    </w:lvl>
    <w:lvl w:ilvl="1" w:tplc="0C0C0019" w:tentative="1">
      <w:start w:val="1"/>
      <w:numFmt w:val="lowerLetter"/>
      <w:lvlText w:val="%2."/>
      <w:lvlJc w:val="left"/>
      <w:pPr>
        <w:ind w:left="360" w:hanging="360"/>
      </w:pPr>
    </w:lvl>
    <w:lvl w:ilvl="2" w:tplc="0C0C001B" w:tentative="1">
      <w:start w:val="1"/>
      <w:numFmt w:val="lowerRoman"/>
      <w:lvlText w:val="%3."/>
      <w:lvlJc w:val="right"/>
      <w:pPr>
        <w:ind w:left="1080" w:hanging="180"/>
      </w:pPr>
    </w:lvl>
    <w:lvl w:ilvl="3" w:tplc="0C0C000F" w:tentative="1">
      <w:start w:val="1"/>
      <w:numFmt w:val="decimal"/>
      <w:lvlText w:val="%4."/>
      <w:lvlJc w:val="left"/>
      <w:pPr>
        <w:ind w:left="1800" w:hanging="360"/>
      </w:pPr>
    </w:lvl>
    <w:lvl w:ilvl="4" w:tplc="0C0C0019" w:tentative="1">
      <w:start w:val="1"/>
      <w:numFmt w:val="lowerLetter"/>
      <w:lvlText w:val="%5."/>
      <w:lvlJc w:val="left"/>
      <w:pPr>
        <w:ind w:left="2520" w:hanging="360"/>
      </w:pPr>
    </w:lvl>
    <w:lvl w:ilvl="5" w:tplc="0C0C001B" w:tentative="1">
      <w:start w:val="1"/>
      <w:numFmt w:val="lowerRoman"/>
      <w:lvlText w:val="%6."/>
      <w:lvlJc w:val="right"/>
      <w:pPr>
        <w:ind w:left="3240" w:hanging="180"/>
      </w:pPr>
    </w:lvl>
    <w:lvl w:ilvl="6" w:tplc="0C0C000F" w:tentative="1">
      <w:start w:val="1"/>
      <w:numFmt w:val="decimal"/>
      <w:lvlText w:val="%7."/>
      <w:lvlJc w:val="left"/>
      <w:pPr>
        <w:ind w:left="3960" w:hanging="360"/>
      </w:pPr>
    </w:lvl>
    <w:lvl w:ilvl="7" w:tplc="0C0C0019" w:tentative="1">
      <w:start w:val="1"/>
      <w:numFmt w:val="lowerLetter"/>
      <w:lvlText w:val="%8."/>
      <w:lvlJc w:val="left"/>
      <w:pPr>
        <w:ind w:left="4680" w:hanging="360"/>
      </w:pPr>
    </w:lvl>
    <w:lvl w:ilvl="8" w:tplc="0C0C001B" w:tentative="1">
      <w:start w:val="1"/>
      <w:numFmt w:val="lowerRoman"/>
      <w:lvlText w:val="%9."/>
      <w:lvlJc w:val="right"/>
      <w:pPr>
        <w:ind w:left="5400" w:hanging="180"/>
      </w:pPr>
    </w:lvl>
  </w:abstractNum>
  <w:abstractNum w:abstractNumId="3" w15:restartNumberingAfterBreak="0">
    <w:nsid w:val="0C2D5197"/>
    <w:multiLevelType w:val="hybridMultilevel"/>
    <w:tmpl w:val="8C8202C2"/>
    <w:lvl w:ilvl="0" w:tplc="F8BCD2AA">
      <w:start w:val="1"/>
      <w:numFmt w:val="decimal"/>
      <w:lvlText w:val="%1°"/>
      <w:lvlJc w:val="left"/>
      <w:pPr>
        <w:ind w:left="1068" w:hanging="360"/>
      </w:pPr>
      <w:rPr>
        <w:rFonts w:hint="default"/>
        <w:color w:val="00206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4" w15:restartNumberingAfterBreak="0">
    <w:nsid w:val="0C570585"/>
    <w:multiLevelType w:val="hybridMultilevel"/>
    <w:tmpl w:val="DF7C3CE8"/>
    <w:lvl w:ilvl="0" w:tplc="F8BCD2AA">
      <w:start w:val="1"/>
      <w:numFmt w:val="decimal"/>
      <w:lvlText w:val="%1°"/>
      <w:lvlJc w:val="left"/>
      <w:pPr>
        <w:ind w:left="720" w:hanging="360"/>
      </w:pPr>
      <w:rPr>
        <w:rFonts w:hint="default"/>
        <w:color w:val="002060"/>
      </w:rPr>
    </w:lvl>
    <w:lvl w:ilvl="1" w:tplc="F8BCD2AA">
      <w:start w:val="1"/>
      <w:numFmt w:val="decimal"/>
      <w:lvlText w:val="%2°"/>
      <w:lvlJc w:val="left"/>
      <w:pPr>
        <w:ind w:left="1440" w:hanging="360"/>
      </w:pPr>
      <w:rPr>
        <w:rFonts w:hint="default"/>
        <w:color w:val="002060"/>
      </w:rPr>
    </w:lvl>
    <w:lvl w:ilvl="2" w:tplc="1F5EA658">
      <w:start w:val="3"/>
      <w:numFmt w:val="bullet"/>
      <w:lvlText w:val="-"/>
      <w:lvlJc w:val="left"/>
      <w:pPr>
        <w:ind w:left="2340" w:hanging="360"/>
      </w:pPr>
      <w:rPr>
        <w:rFonts w:ascii="Arial" w:eastAsiaTheme="minorHAnsi" w:hAnsi="Arial" w:cs="Arial"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F310CFD"/>
    <w:multiLevelType w:val="hybridMultilevel"/>
    <w:tmpl w:val="DC9CD70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3AC688C"/>
    <w:multiLevelType w:val="hybridMultilevel"/>
    <w:tmpl w:val="51A0D8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C970DE7"/>
    <w:multiLevelType w:val="hybridMultilevel"/>
    <w:tmpl w:val="2D5EE4E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3830274"/>
    <w:multiLevelType w:val="hybridMultilevel"/>
    <w:tmpl w:val="B700248E"/>
    <w:lvl w:ilvl="0" w:tplc="7B68E0B4">
      <w:start w:val="1"/>
      <w:numFmt w:val="bullet"/>
      <w:lvlText w:val="-"/>
      <w:lvlJc w:val="left"/>
      <w:pPr>
        <w:ind w:left="1080" w:hanging="360"/>
      </w:pPr>
      <w:rPr>
        <w:rFonts w:ascii="Courier New" w:hAnsi="Courier New"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23AD56AA"/>
    <w:multiLevelType w:val="hybridMultilevel"/>
    <w:tmpl w:val="6E763C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4102A5C"/>
    <w:multiLevelType w:val="hybridMultilevel"/>
    <w:tmpl w:val="8C8202C2"/>
    <w:lvl w:ilvl="0" w:tplc="F8BCD2AA">
      <w:start w:val="1"/>
      <w:numFmt w:val="decimal"/>
      <w:lvlText w:val="%1°"/>
      <w:lvlJc w:val="left"/>
      <w:pPr>
        <w:ind w:left="1068" w:hanging="360"/>
      </w:pPr>
      <w:rPr>
        <w:rFonts w:hint="default"/>
        <w:color w:val="00206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1" w15:restartNumberingAfterBreak="0">
    <w:nsid w:val="26053C6F"/>
    <w:multiLevelType w:val="hybridMultilevel"/>
    <w:tmpl w:val="EF7CE8C6"/>
    <w:lvl w:ilvl="0" w:tplc="90F2274E">
      <w:start w:val="1"/>
      <w:numFmt w:val="decimal"/>
      <w:lvlText w:val="%1."/>
      <w:lvlJc w:val="left"/>
      <w:pPr>
        <w:ind w:left="990" w:hanging="360"/>
      </w:pPr>
      <w:rPr>
        <w:rFonts w:hint="default"/>
        <w:color w:val="auto"/>
      </w:rPr>
    </w:lvl>
    <w:lvl w:ilvl="1" w:tplc="F8BCD2AA">
      <w:start w:val="1"/>
      <w:numFmt w:val="decimal"/>
      <w:lvlText w:val="%2°"/>
      <w:lvlJc w:val="left"/>
      <w:pPr>
        <w:ind w:left="1440" w:hanging="360"/>
      </w:pPr>
      <w:rPr>
        <w:rFonts w:hint="default"/>
        <w:color w:val="002060"/>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F26062B"/>
    <w:multiLevelType w:val="hybridMultilevel"/>
    <w:tmpl w:val="9314F330"/>
    <w:lvl w:ilvl="0" w:tplc="AC6E9A3C">
      <w:start w:val="1"/>
      <w:numFmt w:val="lowerLetter"/>
      <w:lvlText w:val="%1)"/>
      <w:lvlJc w:val="left"/>
      <w:pPr>
        <w:ind w:left="106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3567CCC"/>
    <w:multiLevelType w:val="hybridMultilevel"/>
    <w:tmpl w:val="D0EECFFC"/>
    <w:lvl w:ilvl="0" w:tplc="F8BCD2AA">
      <w:start w:val="1"/>
      <w:numFmt w:val="decimal"/>
      <w:lvlText w:val="%1°"/>
      <w:lvlJc w:val="left"/>
      <w:pPr>
        <w:ind w:left="720" w:hanging="360"/>
      </w:pPr>
      <w:rPr>
        <w:rFonts w:hint="default"/>
        <w:color w:val="002060"/>
      </w:rPr>
    </w:lvl>
    <w:lvl w:ilvl="1" w:tplc="F8BCD2AA">
      <w:start w:val="1"/>
      <w:numFmt w:val="decimal"/>
      <w:lvlText w:val="%2°"/>
      <w:lvlJc w:val="left"/>
      <w:pPr>
        <w:ind w:left="1440" w:hanging="360"/>
      </w:pPr>
      <w:rPr>
        <w:rFonts w:hint="default"/>
        <w:color w:val="002060"/>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ACD6067"/>
    <w:multiLevelType w:val="hybridMultilevel"/>
    <w:tmpl w:val="3782CAEE"/>
    <w:lvl w:ilvl="0" w:tplc="0C0C000F">
      <w:start w:val="1"/>
      <w:numFmt w:val="decimal"/>
      <w:lvlText w:val="%1."/>
      <w:lvlJc w:val="left"/>
      <w:pPr>
        <w:ind w:left="720" w:hanging="360"/>
      </w:pPr>
      <w:rPr>
        <w:rFonts w:hint="default"/>
      </w:rPr>
    </w:lvl>
    <w:lvl w:ilvl="1" w:tplc="24AAE816">
      <w:start w:val="1"/>
      <w:numFmt w:val="decimal"/>
      <w:lvlText w:val="%2)"/>
      <w:lvlJc w:val="left"/>
      <w:pPr>
        <w:ind w:left="1440" w:hanging="360"/>
      </w:pPr>
      <w:rPr>
        <w:rFonts w:hint="default"/>
        <w:color w:val="002060"/>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BC34F94"/>
    <w:multiLevelType w:val="hybridMultilevel"/>
    <w:tmpl w:val="786893E0"/>
    <w:lvl w:ilvl="0" w:tplc="AC6E9A3C">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6" w15:restartNumberingAfterBreak="0">
    <w:nsid w:val="4BED77E0"/>
    <w:multiLevelType w:val="hybridMultilevel"/>
    <w:tmpl w:val="16DC6C4C"/>
    <w:lvl w:ilvl="0" w:tplc="F8BCD2AA">
      <w:start w:val="1"/>
      <w:numFmt w:val="decimal"/>
      <w:lvlText w:val="%1°"/>
      <w:lvlJc w:val="left"/>
      <w:pPr>
        <w:ind w:left="720" w:hanging="360"/>
      </w:pPr>
      <w:rPr>
        <w:rFonts w:hint="default"/>
        <w:color w:val="002060"/>
      </w:rPr>
    </w:lvl>
    <w:lvl w:ilvl="1" w:tplc="F8BCD2AA">
      <w:start w:val="1"/>
      <w:numFmt w:val="decimal"/>
      <w:lvlText w:val="%2°"/>
      <w:lvlJc w:val="left"/>
      <w:pPr>
        <w:ind w:left="1440" w:hanging="360"/>
      </w:pPr>
      <w:rPr>
        <w:rFonts w:hint="default"/>
        <w:color w:val="002060"/>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E252AEF"/>
    <w:multiLevelType w:val="hybridMultilevel"/>
    <w:tmpl w:val="AD2C0AA8"/>
    <w:lvl w:ilvl="0" w:tplc="F8BCD2AA">
      <w:start w:val="1"/>
      <w:numFmt w:val="decimal"/>
      <w:lvlText w:val="%1°"/>
      <w:lvlJc w:val="left"/>
      <w:pPr>
        <w:ind w:left="360" w:hanging="360"/>
      </w:pPr>
      <w:rPr>
        <w:rFonts w:hint="default"/>
        <w:color w:val="002060"/>
      </w:rPr>
    </w:lvl>
    <w:lvl w:ilvl="1" w:tplc="0C0C0019" w:tentative="1">
      <w:start w:val="1"/>
      <w:numFmt w:val="lowerLetter"/>
      <w:lvlText w:val="%2."/>
      <w:lvlJc w:val="left"/>
      <w:pPr>
        <w:ind w:left="360" w:hanging="360"/>
      </w:pPr>
    </w:lvl>
    <w:lvl w:ilvl="2" w:tplc="0C0C001B" w:tentative="1">
      <w:start w:val="1"/>
      <w:numFmt w:val="lowerRoman"/>
      <w:lvlText w:val="%3."/>
      <w:lvlJc w:val="right"/>
      <w:pPr>
        <w:ind w:left="1080" w:hanging="180"/>
      </w:pPr>
    </w:lvl>
    <w:lvl w:ilvl="3" w:tplc="0C0C000F" w:tentative="1">
      <w:start w:val="1"/>
      <w:numFmt w:val="decimal"/>
      <w:lvlText w:val="%4."/>
      <w:lvlJc w:val="left"/>
      <w:pPr>
        <w:ind w:left="1800" w:hanging="360"/>
      </w:pPr>
    </w:lvl>
    <w:lvl w:ilvl="4" w:tplc="0C0C0019" w:tentative="1">
      <w:start w:val="1"/>
      <w:numFmt w:val="lowerLetter"/>
      <w:lvlText w:val="%5."/>
      <w:lvlJc w:val="left"/>
      <w:pPr>
        <w:ind w:left="2520" w:hanging="360"/>
      </w:pPr>
    </w:lvl>
    <w:lvl w:ilvl="5" w:tplc="0C0C001B" w:tentative="1">
      <w:start w:val="1"/>
      <w:numFmt w:val="lowerRoman"/>
      <w:lvlText w:val="%6."/>
      <w:lvlJc w:val="right"/>
      <w:pPr>
        <w:ind w:left="3240" w:hanging="180"/>
      </w:pPr>
    </w:lvl>
    <w:lvl w:ilvl="6" w:tplc="0C0C000F" w:tentative="1">
      <w:start w:val="1"/>
      <w:numFmt w:val="decimal"/>
      <w:lvlText w:val="%7."/>
      <w:lvlJc w:val="left"/>
      <w:pPr>
        <w:ind w:left="3960" w:hanging="360"/>
      </w:pPr>
    </w:lvl>
    <w:lvl w:ilvl="7" w:tplc="0C0C0019" w:tentative="1">
      <w:start w:val="1"/>
      <w:numFmt w:val="lowerLetter"/>
      <w:lvlText w:val="%8."/>
      <w:lvlJc w:val="left"/>
      <w:pPr>
        <w:ind w:left="4680" w:hanging="360"/>
      </w:pPr>
    </w:lvl>
    <w:lvl w:ilvl="8" w:tplc="0C0C001B" w:tentative="1">
      <w:start w:val="1"/>
      <w:numFmt w:val="lowerRoman"/>
      <w:lvlText w:val="%9."/>
      <w:lvlJc w:val="right"/>
      <w:pPr>
        <w:ind w:left="5400" w:hanging="180"/>
      </w:pPr>
    </w:lvl>
  </w:abstractNum>
  <w:abstractNum w:abstractNumId="18" w15:restartNumberingAfterBreak="0">
    <w:nsid w:val="52763452"/>
    <w:multiLevelType w:val="hybridMultilevel"/>
    <w:tmpl w:val="B9D8091A"/>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9" w15:restartNumberingAfterBreak="0">
    <w:nsid w:val="6B9333BD"/>
    <w:multiLevelType w:val="hybridMultilevel"/>
    <w:tmpl w:val="C926433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C8D0DC9"/>
    <w:multiLevelType w:val="hybridMultilevel"/>
    <w:tmpl w:val="D4708CD2"/>
    <w:lvl w:ilvl="0" w:tplc="0C0C000F">
      <w:start w:val="1"/>
      <w:numFmt w:val="decimal"/>
      <w:lvlText w:val="%1."/>
      <w:lvlJc w:val="left"/>
      <w:pPr>
        <w:ind w:left="720" w:hanging="360"/>
      </w:pPr>
      <w:rPr>
        <w:rFonts w:hint="default"/>
      </w:rPr>
    </w:lvl>
    <w:lvl w:ilvl="1" w:tplc="24AAE816">
      <w:start w:val="1"/>
      <w:numFmt w:val="decimal"/>
      <w:lvlText w:val="%2)"/>
      <w:lvlJc w:val="left"/>
      <w:pPr>
        <w:ind w:left="1440" w:hanging="360"/>
      </w:pPr>
      <w:rPr>
        <w:rFonts w:hint="default"/>
        <w:color w:val="002060"/>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133748512">
    <w:abstractNumId w:val="7"/>
  </w:num>
  <w:num w:numId="2" w16cid:durableId="1130899860">
    <w:abstractNumId w:val="11"/>
  </w:num>
  <w:num w:numId="3" w16cid:durableId="1757049036">
    <w:abstractNumId w:val="18"/>
  </w:num>
  <w:num w:numId="4" w16cid:durableId="2107378293">
    <w:abstractNumId w:val="15"/>
  </w:num>
  <w:num w:numId="5" w16cid:durableId="409693109">
    <w:abstractNumId w:val="12"/>
  </w:num>
  <w:num w:numId="6" w16cid:durableId="1717971186">
    <w:abstractNumId w:val="9"/>
  </w:num>
  <w:num w:numId="7" w16cid:durableId="121269298">
    <w:abstractNumId w:val="1"/>
  </w:num>
  <w:num w:numId="8" w16cid:durableId="715348190">
    <w:abstractNumId w:val="5"/>
  </w:num>
  <w:num w:numId="9" w16cid:durableId="871920656">
    <w:abstractNumId w:val="6"/>
  </w:num>
  <w:num w:numId="10" w16cid:durableId="885525845">
    <w:abstractNumId w:val="19"/>
  </w:num>
  <w:num w:numId="11" w16cid:durableId="782116917">
    <w:abstractNumId w:val="20"/>
  </w:num>
  <w:num w:numId="12" w16cid:durableId="272596682">
    <w:abstractNumId w:val="14"/>
  </w:num>
  <w:num w:numId="13" w16cid:durableId="2140486188">
    <w:abstractNumId w:val="17"/>
  </w:num>
  <w:num w:numId="14" w16cid:durableId="512301780">
    <w:abstractNumId w:val="2"/>
  </w:num>
  <w:num w:numId="15" w16cid:durableId="1777627475">
    <w:abstractNumId w:val="10"/>
  </w:num>
  <w:num w:numId="16" w16cid:durableId="1217352644">
    <w:abstractNumId w:val="3"/>
  </w:num>
  <w:num w:numId="17" w16cid:durableId="129707783">
    <w:abstractNumId w:val="13"/>
  </w:num>
  <w:num w:numId="18" w16cid:durableId="526329278">
    <w:abstractNumId w:val="4"/>
  </w:num>
  <w:num w:numId="19" w16cid:durableId="1805466426">
    <w:abstractNumId w:val="8"/>
  </w:num>
  <w:num w:numId="20" w16cid:durableId="418450784">
    <w:abstractNumId w:val="16"/>
  </w:num>
  <w:num w:numId="21" w16cid:durableId="945817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A0"/>
    <w:rsid w:val="00020747"/>
    <w:rsid w:val="00096CA0"/>
    <w:rsid w:val="001069D8"/>
    <w:rsid w:val="0010785F"/>
    <w:rsid w:val="00135AF8"/>
    <w:rsid w:val="00162449"/>
    <w:rsid w:val="00163E39"/>
    <w:rsid w:val="0019176E"/>
    <w:rsid w:val="001A1FE1"/>
    <w:rsid w:val="001A4B85"/>
    <w:rsid w:val="001C34DF"/>
    <w:rsid w:val="001C5139"/>
    <w:rsid w:val="001D198F"/>
    <w:rsid w:val="001E2C42"/>
    <w:rsid w:val="001F1F1E"/>
    <w:rsid w:val="00223A49"/>
    <w:rsid w:val="00252FB8"/>
    <w:rsid w:val="002A59E4"/>
    <w:rsid w:val="00360228"/>
    <w:rsid w:val="003666F7"/>
    <w:rsid w:val="003809D6"/>
    <w:rsid w:val="003A62EF"/>
    <w:rsid w:val="003A7272"/>
    <w:rsid w:val="003C508B"/>
    <w:rsid w:val="003D0AA2"/>
    <w:rsid w:val="003F3289"/>
    <w:rsid w:val="00420D30"/>
    <w:rsid w:val="00460E8C"/>
    <w:rsid w:val="004745E5"/>
    <w:rsid w:val="004D3A4B"/>
    <w:rsid w:val="004D7C6B"/>
    <w:rsid w:val="004F681D"/>
    <w:rsid w:val="00551F1C"/>
    <w:rsid w:val="00571354"/>
    <w:rsid w:val="00576947"/>
    <w:rsid w:val="0058532F"/>
    <w:rsid w:val="005D1522"/>
    <w:rsid w:val="005F0AD2"/>
    <w:rsid w:val="006027B8"/>
    <w:rsid w:val="006056CF"/>
    <w:rsid w:val="00665581"/>
    <w:rsid w:val="00666288"/>
    <w:rsid w:val="006B74FD"/>
    <w:rsid w:val="007121BF"/>
    <w:rsid w:val="00712387"/>
    <w:rsid w:val="007246E7"/>
    <w:rsid w:val="00727EE4"/>
    <w:rsid w:val="00731F96"/>
    <w:rsid w:val="00742774"/>
    <w:rsid w:val="00755BB5"/>
    <w:rsid w:val="0078304E"/>
    <w:rsid w:val="00793B90"/>
    <w:rsid w:val="007A6EF1"/>
    <w:rsid w:val="007D1070"/>
    <w:rsid w:val="007F7264"/>
    <w:rsid w:val="00810590"/>
    <w:rsid w:val="008223B6"/>
    <w:rsid w:val="008328B1"/>
    <w:rsid w:val="00837E24"/>
    <w:rsid w:val="00841BEE"/>
    <w:rsid w:val="00847A13"/>
    <w:rsid w:val="00851E53"/>
    <w:rsid w:val="00856422"/>
    <w:rsid w:val="00895D66"/>
    <w:rsid w:val="008A5013"/>
    <w:rsid w:val="008B0BFB"/>
    <w:rsid w:val="008B3AC7"/>
    <w:rsid w:val="008C7573"/>
    <w:rsid w:val="008D23FC"/>
    <w:rsid w:val="0091259A"/>
    <w:rsid w:val="00915137"/>
    <w:rsid w:val="00916E1E"/>
    <w:rsid w:val="00945ECE"/>
    <w:rsid w:val="00977533"/>
    <w:rsid w:val="00987A16"/>
    <w:rsid w:val="00992CD8"/>
    <w:rsid w:val="009D1DA1"/>
    <w:rsid w:val="009D5109"/>
    <w:rsid w:val="009E431C"/>
    <w:rsid w:val="00A0192E"/>
    <w:rsid w:val="00A0453B"/>
    <w:rsid w:val="00A26C99"/>
    <w:rsid w:val="00A30DC0"/>
    <w:rsid w:val="00A33274"/>
    <w:rsid w:val="00A34C13"/>
    <w:rsid w:val="00AE774C"/>
    <w:rsid w:val="00AF103C"/>
    <w:rsid w:val="00AF3077"/>
    <w:rsid w:val="00B03849"/>
    <w:rsid w:val="00B143CF"/>
    <w:rsid w:val="00B22EA8"/>
    <w:rsid w:val="00B30262"/>
    <w:rsid w:val="00B5358B"/>
    <w:rsid w:val="00B80EA5"/>
    <w:rsid w:val="00B91F87"/>
    <w:rsid w:val="00BC21C0"/>
    <w:rsid w:val="00BE3ACC"/>
    <w:rsid w:val="00C37965"/>
    <w:rsid w:val="00C51002"/>
    <w:rsid w:val="00C52733"/>
    <w:rsid w:val="00C9309D"/>
    <w:rsid w:val="00C955B1"/>
    <w:rsid w:val="00CB00B7"/>
    <w:rsid w:val="00CB2065"/>
    <w:rsid w:val="00CC3522"/>
    <w:rsid w:val="00CD4C3C"/>
    <w:rsid w:val="00CD630D"/>
    <w:rsid w:val="00CF0703"/>
    <w:rsid w:val="00CF2381"/>
    <w:rsid w:val="00CF425F"/>
    <w:rsid w:val="00D81178"/>
    <w:rsid w:val="00D849A6"/>
    <w:rsid w:val="00D85A5F"/>
    <w:rsid w:val="00DC067F"/>
    <w:rsid w:val="00DD1BE0"/>
    <w:rsid w:val="00DE5E80"/>
    <w:rsid w:val="00DF0825"/>
    <w:rsid w:val="00E12E9F"/>
    <w:rsid w:val="00E14806"/>
    <w:rsid w:val="00E16627"/>
    <w:rsid w:val="00E17589"/>
    <w:rsid w:val="00E2297C"/>
    <w:rsid w:val="00E42932"/>
    <w:rsid w:val="00E518A1"/>
    <w:rsid w:val="00E54206"/>
    <w:rsid w:val="00E6138F"/>
    <w:rsid w:val="00E65156"/>
    <w:rsid w:val="00E7010E"/>
    <w:rsid w:val="00E7032B"/>
    <w:rsid w:val="00E74F68"/>
    <w:rsid w:val="00E9374B"/>
    <w:rsid w:val="00EB15E6"/>
    <w:rsid w:val="00EC390D"/>
    <w:rsid w:val="00EC4F4D"/>
    <w:rsid w:val="00EE644E"/>
    <w:rsid w:val="00EF5748"/>
    <w:rsid w:val="00F02B7D"/>
    <w:rsid w:val="00F1526A"/>
    <w:rsid w:val="00F24DE1"/>
    <w:rsid w:val="00F340A9"/>
    <w:rsid w:val="00F54527"/>
    <w:rsid w:val="00F57A5C"/>
    <w:rsid w:val="00F737F8"/>
    <w:rsid w:val="00FB6423"/>
    <w:rsid w:val="00FC0C98"/>
    <w:rsid w:val="00FE08E9"/>
    <w:rsid w:val="00FE1EAA"/>
    <w:rsid w:val="00FE5577"/>
    <w:rsid w:val="00FE78EB"/>
    <w:rsid w:val="00FF3D17"/>
    <w:rsid w:val="00FF7C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11D2"/>
  <w15:docId w15:val="{7053E9E7-A2B4-4F98-AE2F-9F12302B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8E9"/>
    <w:pPr>
      <w:jc w:val="both"/>
    </w:pPr>
    <w:rPr>
      <w:rFonts w:ascii="Arial" w:hAnsi="Arial"/>
      <w:sz w:val="24"/>
    </w:rPr>
  </w:style>
  <w:style w:type="paragraph" w:styleId="Titre1">
    <w:name w:val="heading 1"/>
    <w:basedOn w:val="Normal"/>
    <w:next w:val="Normal"/>
    <w:link w:val="Titre1Car"/>
    <w:uiPriority w:val="9"/>
    <w:qFormat/>
    <w:rsid w:val="00841BEE"/>
    <w:pPr>
      <w:keepNext/>
      <w:keepLines/>
      <w:spacing w:after="0"/>
      <w:jc w:val="left"/>
      <w:outlineLvl w:val="0"/>
    </w:pPr>
    <w:rPr>
      <w:rFonts w:eastAsiaTheme="majorEastAsia" w:cstheme="majorBidi"/>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7CCD"/>
    <w:pPr>
      <w:ind w:left="720"/>
      <w:contextualSpacing/>
    </w:pPr>
  </w:style>
  <w:style w:type="paragraph" w:customStyle="1" w:styleId="Default">
    <w:name w:val="Default"/>
    <w:rsid w:val="002A59E4"/>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semiHidden/>
    <w:unhideWhenUsed/>
    <w:rsid w:val="001D198F"/>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1D198F"/>
  </w:style>
  <w:style w:type="paragraph" w:styleId="Pieddepage">
    <w:name w:val="footer"/>
    <w:basedOn w:val="Normal"/>
    <w:link w:val="PieddepageCar"/>
    <w:uiPriority w:val="99"/>
    <w:unhideWhenUsed/>
    <w:rsid w:val="001D198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D198F"/>
  </w:style>
  <w:style w:type="character" w:styleId="Lienhypertexte">
    <w:name w:val="Hyperlink"/>
    <w:basedOn w:val="Policepardfaut"/>
    <w:uiPriority w:val="99"/>
    <w:unhideWhenUsed/>
    <w:rsid w:val="00E7010E"/>
    <w:rPr>
      <w:color w:val="0000FF" w:themeColor="hyperlink"/>
      <w:u w:val="single"/>
    </w:rPr>
  </w:style>
  <w:style w:type="character" w:customStyle="1" w:styleId="Titre1Car">
    <w:name w:val="Titre 1 Car"/>
    <w:basedOn w:val="Policepardfaut"/>
    <w:link w:val="Titre1"/>
    <w:uiPriority w:val="9"/>
    <w:rsid w:val="00841BEE"/>
    <w:rPr>
      <w:rFonts w:ascii="Arial" w:eastAsiaTheme="majorEastAsia" w:hAnsi="Arial" w:cstheme="majorBidi"/>
      <w:bCs/>
      <w:sz w:val="24"/>
      <w:szCs w:val="28"/>
    </w:rPr>
  </w:style>
  <w:style w:type="paragraph" w:styleId="En-ttedetabledesmatires">
    <w:name w:val="TOC Heading"/>
    <w:basedOn w:val="Titre1"/>
    <w:next w:val="Normal"/>
    <w:uiPriority w:val="39"/>
    <w:semiHidden/>
    <w:unhideWhenUsed/>
    <w:qFormat/>
    <w:rsid w:val="00841BEE"/>
    <w:pPr>
      <w:outlineLvl w:val="9"/>
    </w:pPr>
    <w:rPr>
      <w:lang w:val="fr-FR"/>
    </w:rPr>
  </w:style>
  <w:style w:type="paragraph" w:styleId="Textedebulles">
    <w:name w:val="Balloon Text"/>
    <w:basedOn w:val="Normal"/>
    <w:link w:val="TextedebullesCar"/>
    <w:uiPriority w:val="99"/>
    <w:semiHidden/>
    <w:unhideWhenUsed/>
    <w:rsid w:val="00841B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1BEE"/>
    <w:rPr>
      <w:rFonts w:ascii="Tahoma" w:hAnsi="Tahoma" w:cs="Tahoma"/>
      <w:sz w:val="16"/>
      <w:szCs w:val="16"/>
    </w:rPr>
  </w:style>
  <w:style w:type="paragraph" w:styleId="TM1">
    <w:name w:val="toc 1"/>
    <w:basedOn w:val="Normal"/>
    <w:next w:val="Normal"/>
    <w:autoRedefine/>
    <w:uiPriority w:val="39"/>
    <w:unhideWhenUsed/>
    <w:rsid w:val="00CB2065"/>
    <w:pPr>
      <w:tabs>
        <w:tab w:val="left" w:pos="1320"/>
        <w:tab w:val="left" w:pos="1760"/>
        <w:tab w:val="right" w:leader="dot" w:pos="8630"/>
      </w:tabs>
      <w:spacing w:after="100"/>
      <w:jc w:val="left"/>
    </w:pPr>
  </w:style>
  <w:style w:type="character" w:styleId="Lienhypertextesuivivisit">
    <w:name w:val="FollowedHyperlink"/>
    <w:basedOn w:val="Policepardfaut"/>
    <w:uiPriority w:val="99"/>
    <w:semiHidden/>
    <w:unhideWhenUsed/>
    <w:rsid w:val="003809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ville.rimouski.qc.ca/webconcepteurcontent63/000022830000/upload/citoyens/reglements/pdf/Reglement_1070-2018.pdf" TargetMode="External"/><Relationship Id="rId21" Type="http://schemas.openxmlformats.org/officeDocument/2006/relationships/hyperlink" Target="https://www.laval.ca/Documents/Pages/Fr/Citoyens/reglements/reglements-codifies/reglement-l-12519.pdf" TargetMode="External"/><Relationship Id="rId42" Type="http://schemas.openxmlformats.org/officeDocument/2006/relationships/hyperlink" Target="https://b2c5771c-3181-490b-a10c-39d520a0785d.filesusr.com/ugd/4a719a_1917658e57b74004aabcb27b0b543dc6.pdf" TargetMode="External"/><Relationship Id="rId47" Type="http://schemas.openxmlformats.org/officeDocument/2006/relationships/hyperlink" Target="https://www.laval.ca/Documents/Pages/Fr/Citoyens/reglements/reglements-codifies/reglement-l-12519.pdf" TargetMode="External"/><Relationship Id="rId63" Type="http://schemas.openxmlformats.org/officeDocument/2006/relationships/hyperlink" Target="http://www.ville.rimouski.qc.ca/webconcepteurcontent63/000022830000/upload/citoyens/reglements/pdf/Reglement_1070-2018.pdf" TargetMode="External"/><Relationship Id="rId68" Type="http://schemas.openxmlformats.org/officeDocument/2006/relationships/hyperlink" Target="http://www.ville.rimouski.qc.ca/webconcepteurcontent63/000022830000/upload/citoyens/reglements/pdf/Reglement_1070-2018.pdf" TargetMode="External"/><Relationship Id="rId84" Type="http://schemas.openxmlformats.org/officeDocument/2006/relationships/hyperlink" Target="http://www.ville.rimouski.qc.ca/webconcepteurcontent63/000022830000/upload/citoyens/reglements/pdf/Reglement_1070-2018.pdf" TargetMode="External"/><Relationship Id="rId89" Type="http://schemas.openxmlformats.org/officeDocument/2006/relationships/hyperlink" Target="http://www.ville.rimouski.qc.ca/webconcepteurcontent63/000022830000/upload/citoyens/reglements/pdf/Reglement_1070-2018.pdf" TargetMode="External"/><Relationship Id="rId16" Type="http://schemas.openxmlformats.org/officeDocument/2006/relationships/hyperlink" Target="http://www.ville.rimouski.qc.ca/webconcepteurcontent63/000022830000/upload/citoyens/reglements/pdf/Reglement_1070-2018.pdf" TargetMode="External"/><Relationship Id="rId107" Type="http://schemas.openxmlformats.org/officeDocument/2006/relationships/theme" Target="theme/theme1.xml"/><Relationship Id="rId11" Type="http://schemas.openxmlformats.org/officeDocument/2006/relationships/hyperlink" Target="https://coteau-du-lac.com/wp-content/uploads/2019/07/FINAL_-reg-343-occupation-entretien-et-salubrit%C3%A9site-web-1.pdf" TargetMode="External"/><Relationship Id="rId32" Type="http://schemas.openxmlformats.org/officeDocument/2006/relationships/hyperlink" Target="https://coteau-du-lac.com/wp-content/uploads/2019/07/FINAL_-reg-343-occupation-entretien-et-salubrit%C3%A9site-web-1.pdf" TargetMode="External"/><Relationship Id="rId37" Type="http://schemas.openxmlformats.org/officeDocument/2006/relationships/hyperlink" Target="https://ville.valdor.qc.ca/uploads/2_Services%20aux%20citoyens/Permis/Repertoire/s/2012-24%20REFONDU%20Salubrite%20et%20entretien.pdf" TargetMode="External"/><Relationship Id="rId53" Type="http://schemas.openxmlformats.org/officeDocument/2006/relationships/hyperlink" Target="https://coteau-du-lac.com/wp-content/uploads/2019/07/FINAL_-reg-343-occupation-entretien-et-salubrit%C3%A9site-web-1.pdf" TargetMode="External"/><Relationship Id="rId58" Type="http://schemas.openxmlformats.org/officeDocument/2006/relationships/hyperlink" Target="http://www.ville.rimouski.qc.ca/webconcepteurcontent63/000022830000/upload/citoyens/reglements/pdf/Reglement_1070-2018.pdf" TargetMode="External"/><Relationship Id="rId74" Type="http://schemas.openxmlformats.org/officeDocument/2006/relationships/hyperlink" Target="http://www.ville.rimouski.qc.ca/webconcepteurcontent63/000022830000/upload/citoyens/reglements/pdf/Reglement_1070-2018.pdf" TargetMode="External"/><Relationship Id="rId79" Type="http://schemas.openxmlformats.org/officeDocument/2006/relationships/hyperlink" Target="http://www.ville.rimouski.qc.ca/webconcepteurcontent63/000022830000/upload/citoyens/reglements/pdf/Reglement_1070-2018.pdf" TargetMode="Externa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ville.rimouski.qc.ca/webconcepteurcontent63/000022830000/upload/citoyens/reglements/pdf/Reglement_1070-2018.pdf" TargetMode="External"/><Relationship Id="rId95" Type="http://schemas.openxmlformats.org/officeDocument/2006/relationships/hyperlink" Target="https://www.laval.ca/Documents/Pages/Fr/Citoyens/reglements/reglements-codifies/reglement-l-12519.pdf" TargetMode="External"/><Relationship Id="rId22" Type="http://schemas.openxmlformats.org/officeDocument/2006/relationships/hyperlink" Target="https://www.laval.ca/Documents/Pages/Fr/Citoyens/reglements/reglements-codifies/reglement-l-12519.pdf" TargetMode="External"/><Relationship Id="rId27" Type="http://schemas.openxmlformats.org/officeDocument/2006/relationships/hyperlink" Target="http://www.ville.rimouski.qc.ca/webconcepteurcontent63/000022830000/upload/citoyens/reglements/pdf/Reglement_1070-2018.pdf" TargetMode="External"/><Relationship Id="rId43" Type="http://schemas.openxmlformats.org/officeDocument/2006/relationships/hyperlink" Target="https://coteau-du-lac.com/wp-content/uploads/2019/07/FINAL_-reg-343-occupation-entretien-et-salubrit%C3%A9site-web-1.pdf" TargetMode="External"/><Relationship Id="rId48" Type="http://schemas.openxmlformats.org/officeDocument/2006/relationships/hyperlink" Target="http://www.ville.rimouski.qc.ca/webconcepteurcontent63/000022830000/upload/citoyens/reglements/pdf/Reglement_1070-2018.pdf" TargetMode="External"/><Relationship Id="rId64" Type="http://schemas.openxmlformats.org/officeDocument/2006/relationships/hyperlink" Target="http://www.ville.rimouski.qc.ca/webconcepteurcontent63/000022830000/upload/citoyens/reglements/pdf/Reglement_1070-2018.pdf" TargetMode="External"/><Relationship Id="rId69" Type="http://schemas.openxmlformats.org/officeDocument/2006/relationships/hyperlink" Target="http://www.ville.rimouski.qc.ca/webconcepteurcontent63/000022830000/upload/citoyens/reglements/pdf/Reglement_1070-2018.pdf" TargetMode="External"/><Relationship Id="rId80" Type="http://schemas.openxmlformats.org/officeDocument/2006/relationships/hyperlink" Target="https://www.laval.ca/Documents/Pages/Fr/Citoyens/reglements/reglements-codifies/reglement-l-12519.pdf" TargetMode="External"/><Relationship Id="rId85" Type="http://schemas.openxmlformats.org/officeDocument/2006/relationships/hyperlink" Target="https://ville.valdor.qc.ca/uploads/2_Services%20aux%20citoyens/Permis/Repertoire/s/2012-24%20REFONDU%20Salubrite%20et%20entretien.pdf" TargetMode="External"/><Relationship Id="rId12" Type="http://schemas.openxmlformats.org/officeDocument/2006/relationships/hyperlink" Target="http://www.ville.rimouski.qc.ca/webconcepteurcontent63/000022830000/upload/citoyens/reglements/pdf/Reglement_1070-2018.pdf" TargetMode="External"/><Relationship Id="rId17" Type="http://schemas.openxmlformats.org/officeDocument/2006/relationships/hyperlink" Target="https://b2c5771c-3181-490b-a10c-39d520a0785d.filesusr.com/ugd/4a719a_1917658e57b74004aabcb27b0b543dc6.pdf" TargetMode="External"/><Relationship Id="rId33" Type="http://schemas.openxmlformats.org/officeDocument/2006/relationships/hyperlink" Target="https://coteau-du-lac.com/wp-content/uploads/2019/07/FINAL_-reg-343-occupation-entretien-et-salubrit%C3%A9site-web-1.pdf" TargetMode="External"/><Relationship Id="rId38" Type="http://schemas.openxmlformats.org/officeDocument/2006/relationships/hyperlink" Target="http://www.ville.rimouski.qc.ca/webconcepteurcontent63/000022830000/upload/citoyens/reglements/pdf/Reglement_1070-2018.pdf" TargetMode="External"/><Relationship Id="rId59" Type="http://schemas.openxmlformats.org/officeDocument/2006/relationships/hyperlink" Target="http://www.ville.rimouski.qc.ca/webconcepteurcontent63/000022830000/upload/citoyens/reglements/pdf/Reglement_1070-2018.pdf" TargetMode="External"/><Relationship Id="rId103" Type="http://schemas.openxmlformats.org/officeDocument/2006/relationships/footer" Target="footer2.xml"/><Relationship Id="rId20" Type="http://schemas.openxmlformats.org/officeDocument/2006/relationships/hyperlink" Target="http://www.ville.rimouski.qc.ca/webconcepteurcontent63/000022830000/upload/citoyens/reglements/pdf/Reglement_1070-2018.pdf" TargetMode="External"/><Relationship Id="rId41" Type="http://schemas.openxmlformats.org/officeDocument/2006/relationships/hyperlink" Target="https://www.laval.ca/Documents/Pages/Fr/Citoyens/reglements/reglements-codifies/reglement-l-12519.pdf" TargetMode="External"/><Relationship Id="rId54" Type="http://schemas.openxmlformats.org/officeDocument/2006/relationships/hyperlink" Target="http://www.ville.rimouski.qc.ca/webconcepteurcontent63/000022830000/upload/citoyens/reglements/pdf/Reglement_1070-2018.pdf" TargetMode="External"/><Relationship Id="rId62" Type="http://schemas.openxmlformats.org/officeDocument/2006/relationships/hyperlink" Target="http://www.ville.rimouski.qc.ca/webconcepteurcontent63/000022830000/upload/citoyens/reglements/pdf/Reglement_1070-2018.pdf" TargetMode="External"/><Relationship Id="rId70" Type="http://schemas.openxmlformats.org/officeDocument/2006/relationships/hyperlink" Target="http://www.ville.rimouski.qc.ca/webconcepteurcontent63/000022830000/upload/citoyens/reglements/pdf/Reglement_1070-2018.pdf" TargetMode="External"/><Relationship Id="rId75" Type="http://schemas.openxmlformats.org/officeDocument/2006/relationships/hyperlink" Target="http://www.ville.rimouski.qc.ca/webconcepteurcontent63/000022830000/upload/citoyens/reglements/pdf/Reglement_1070-2018.pdf" TargetMode="External"/><Relationship Id="rId83" Type="http://schemas.openxmlformats.org/officeDocument/2006/relationships/hyperlink" Target="http://www.ville.rimouski.qc.ca/webconcepteurcontent63/000022830000/upload/citoyens/reglements/pdf/Reglement_1070-2018.pdf" TargetMode="External"/><Relationship Id="rId88" Type="http://schemas.openxmlformats.org/officeDocument/2006/relationships/hyperlink" Target="http://www.ville.rimouski.qc.ca/webconcepteurcontent63/000022830000/upload/citoyens/reglements/pdf/Reglement_1070-2018.pdf" TargetMode="External"/><Relationship Id="rId91" Type="http://schemas.openxmlformats.org/officeDocument/2006/relationships/hyperlink" Target="http://www.ville.rimouski.qc.ca/webconcepteurcontent63/000022830000/upload/citoyens/reglements/pdf/Reglement_1070-2018.pdf" TargetMode="External"/><Relationship Id="rId96" Type="http://schemas.openxmlformats.org/officeDocument/2006/relationships/hyperlink" Target="http://www.ville.rimouski.qc.ca/webconcepteurcontent63/000022830000/upload/citoyens/reglements/pdf/Reglement_1070-2018.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teau-du-lac.com/wp-content/uploads/2019/07/FINAL_-reg-343-occupation-entretien-et-salubrit%C3%A9site-web-1.pdf" TargetMode="External"/><Relationship Id="rId23" Type="http://schemas.openxmlformats.org/officeDocument/2006/relationships/hyperlink" Target="http://www.ville.rimouski.qc.ca/webconcepteurcontent63/000022830000/upload/citoyens/reglements/pdf/Reglement_1070-2018.pdf" TargetMode="External"/><Relationship Id="rId28" Type="http://schemas.openxmlformats.org/officeDocument/2006/relationships/hyperlink" Target="http://www.ville.rimouski.qc.ca/webconcepteurcontent63/000022830000/upload/citoyens/reglements/pdf/Reglement_1070-2018.pdf" TargetMode="External"/><Relationship Id="rId36" Type="http://schemas.openxmlformats.org/officeDocument/2006/relationships/hyperlink" Target="https://ville.valdor.qc.ca/uploads/2_Services%20aux%20citoyens/Permis/Repertoire/s/2012-24%20REFONDU%20Salubrite%20et%20entretien.pdf" TargetMode="External"/><Relationship Id="rId49" Type="http://schemas.openxmlformats.org/officeDocument/2006/relationships/hyperlink" Target="https://www.laval.ca/Documents/Pages/Fr/Citoyens/reglements/reglements-codifies/reglement-l-12519.pdf" TargetMode="External"/><Relationship Id="rId57" Type="http://schemas.openxmlformats.org/officeDocument/2006/relationships/hyperlink" Target="http://www.ville.rimouski.qc.ca/webconcepteurcontent63/000022830000/upload/citoyens/reglements/pdf/Reglement_1070-2018.pdf" TargetMode="External"/><Relationship Id="rId106" Type="http://schemas.openxmlformats.org/officeDocument/2006/relationships/fontTable" Target="fontTable.xml"/><Relationship Id="rId10" Type="http://schemas.openxmlformats.org/officeDocument/2006/relationships/hyperlink" Target="https://coteau-du-lac.com/wp-content/uploads/2019/07/FINAL_-reg-343-occupation-entretien-et-salubrit%C3%A9site-web-1.pdf" TargetMode="External"/><Relationship Id="rId31" Type="http://schemas.openxmlformats.org/officeDocument/2006/relationships/hyperlink" Target="http://www.ville.rimouski.qc.ca/webconcepteurcontent63/000022830000/upload/citoyens/reglements/pdf/Reglement_1070-2018.pdf" TargetMode="External"/><Relationship Id="rId44" Type="http://schemas.openxmlformats.org/officeDocument/2006/relationships/hyperlink" Target="https://coteau-du-lac.com/wp-content/uploads/2019/07/FINAL_-reg-343-occupation-entretien-et-salubrit%C3%A9site-web-1.pdf" TargetMode="External"/><Relationship Id="rId52" Type="http://schemas.openxmlformats.org/officeDocument/2006/relationships/hyperlink" Target="http://www.ville.rimouski.qc.ca/webconcepteurcontent63/000022830000/upload/citoyens/reglements/pdf/Reglement_1070-2018.pdf" TargetMode="External"/><Relationship Id="rId60" Type="http://schemas.openxmlformats.org/officeDocument/2006/relationships/hyperlink" Target="http://www.ville.rimouski.qc.ca/webconcepteurcontent63/000022830000/upload/citoyens/reglements/pdf/Reglement_1070-2018.pdf" TargetMode="External"/><Relationship Id="rId65" Type="http://schemas.openxmlformats.org/officeDocument/2006/relationships/hyperlink" Target="http://www.ville.rimouski.qc.ca/webconcepteurcontent63/000022830000/upload/citoyens/reglements/pdf/Reglement_1070-2018.pdf" TargetMode="External"/><Relationship Id="rId73" Type="http://schemas.openxmlformats.org/officeDocument/2006/relationships/hyperlink" Target="http://www.ville.rimouski.qc.ca/webconcepteurcontent63/000022830000/upload/citoyens/reglements/pdf/Reglement_1070-2018.pdf" TargetMode="External"/><Relationship Id="rId78" Type="http://schemas.openxmlformats.org/officeDocument/2006/relationships/hyperlink" Target="http://www.ville.rimouski.qc.ca/webconcepteurcontent63/000022830000/upload/citoyens/reglements/pdf/Reglement_1070-2018.pdf" TargetMode="External"/><Relationship Id="rId81" Type="http://schemas.openxmlformats.org/officeDocument/2006/relationships/hyperlink" Target="https://www.laval.ca/Documents/Pages/Fr/Citoyens/reglements/reglements-codifies/reglement-l-12519.pdf" TargetMode="External"/><Relationship Id="rId86" Type="http://schemas.openxmlformats.org/officeDocument/2006/relationships/hyperlink" Target="http://www.ville.rimouski.qc.ca/webconcepteurcontent63/000022830000/upload/citoyens/reglements/pdf/Reglement_1070-2018.pdf" TargetMode="External"/><Relationship Id="rId94" Type="http://schemas.openxmlformats.org/officeDocument/2006/relationships/hyperlink" Target="http://www.ville.rimouski.qc.ca/webconcepteurcontent63/000022830000/upload/citoyens/reglements/pdf/Reglement_1070-2018.pdf" TargetMode="External"/><Relationship Id="rId99" Type="http://schemas.openxmlformats.org/officeDocument/2006/relationships/hyperlink" Target="http://www.ville.rimouski.qc.ca/webconcepteurcontent63/000022830000/upload/citoyens/reglements/pdf/Reglement_1070-2018.pdf"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2c5771c-3181-490b-a10c-39d520a0785d.filesusr.com/ugd/4a719a_1917658e57b74004aabcb27b0b543dc6.pdf" TargetMode="External"/><Relationship Id="rId13" Type="http://schemas.openxmlformats.org/officeDocument/2006/relationships/hyperlink" Target="https://coteau-du-lac.com/wp-content/uploads/2019/07/FINAL_-reg-343-occupation-entretien-et-salubrit%C3%A9site-web-1.pdf" TargetMode="External"/><Relationship Id="rId18" Type="http://schemas.openxmlformats.org/officeDocument/2006/relationships/hyperlink" Target="http://www.ville.rimouski.qc.ca/webconcepteurcontent63/000022830000/upload/citoyens/reglements/pdf/Reglement_1070-2018.pdf" TargetMode="External"/><Relationship Id="rId39" Type="http://schemas.openxmlformats.org/officeDocument/2006/relationships/hyperlink" Target="http://www.ville.rimouski.qc.ca/webconcepteurcontent63/000022830000/upload/citoyens/reglements/pdf/Reglement_1070-2018.pdf" TargetMode="External"/><Relationship Id="rId34" Type="http://schemas.openxmlformats.org/officeDocument/2006/relationships/hyperlink" Target="http://www.ville.rimouski.qc.ca/webconcepteurcontent63/000022830000/upload/citoyens/reglements/pdf/Reglement_1070-2018.pdf" TargetMode="External"/><Relationship Id="rId50" Type="http://schemas.openxmlformats.org/officeDocument/2006/relationships/hyperlink" Target="https://www.laval.ca/Documents/Pages/Fr/Citoyens/reglements/reglements-codifies/reglement-l-12519.pdf" TargetMode="External"/><Relationship Id="rId55" Type="http://schemas.openxmlformats.org/officeDocument/2006/relationships/hyperlink" Target="http://www.ville.rimouski.qc.ca/webconcepteurcontent63/000022830000/upload/citoyens/reglements/pdf/Reglement_1070-2018.pdf" TargetMode="External"/><Relationship Id="rId76" Type="http://schemas.openxmlformats.org/officeDocument/2006/relationships/hyperlink" Target="http://www.ville.rimouski.qc.ca/webconcepteurcontent63/000022830000/upload/citoyens/reglements/pdf/Reglement_1070-2018.pdf" TargetMode="External"/><Relationship Id="rId97" Type="http://schemas.openxmlformats.org/officeDocument/2006/relationships/hyperlink" Target="https://ville.valdor.qc.ca/uploads/2_Services%20aux%20citoyens/Permis/Repertoire/s/2012-24%20REFONDU%20Salubrite%20et%20entretien.pdf" TargetMode="External"/><Relationship Id="rId104"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www.ville.rimouski.qc.ca/webconcepteurcontent63/000022830000/upload/citoyens/reglements/pdf/Reglement_1070-2018.pdf" TargetMode="External"/><Relationship Id="rId92" Type="http://schemas.openxmlformats.org/officeDocument/2006/relationships/hyperlink" Target="http://www.ville.rimouski.qc.ca/webconcepteurcontent63/000022830000/upload/citoyens/reglements/pdf/Reglement_1070-2018.pdf" TargetMode="External"/><Relationship Id="rId2" Type="http://schemas.openxmlformats.org/officeDocument/2006/relationships/numbering" Target="numbering.xml"/><Relationship Id="rId29" Type="http://schemas.openxmlformats.org/officeDocument/2006/relationships/hyperlink" Target="http://www.ville.rimouski.qc.ca/webconcepteurcontent63/000022830000/upload/citoyens/reglements/pdf/Reglement_1070-2018.pdf" TargetMode="External"/><Relationship Id="rId24" Type="http://schemas.openxmlformats.org/officeDocument/2006/relationships/hyperlink" Target="https://b2c5771c-3181-490b-a10c-39d520a0785d.filesusr.com/ugd/4a719a_1917658e57b74004aabcb27b0b543dc6.pdf" TargetMode="External"/><Relationship Id="rId40" Type="http://schemas.openxmlformats.org/officeDocument/2006/relationships/hyperlink" Target="http://www.ville.rimouski.qc.ca/webconcepteurcontent63/000022830000/upload/citoyens/reglements/pdf/Reglement_1070-2018.pdf" TargetMode="External"/><Relationship Id="rId45" Type="http://schemas.openxmlformats.org/officeDocument/2006/relationships/hyperlink" Target="http://www.ville.rimouski.qc.ca/webconcepteurcontent63/000022830000/upload/citoyens/reglements/pdf/Reglement_1070-2018.pdf" TargetMode="External"/><Relationship Id="rId66" Type="http://schemas.openxmlformats.org/officeDocument/2006/relationships/hyperlink" Target="https://ville.valdor.qc.ca/uploads/2_Services%20aux%20citoyens/Permis/Repertoire/s/2012-24%20REFONDU%20Salubrite%20et%20entretien.pdf" TargetMode="External"/><Relationship Id="rId87" Type="http://schemas.openxmlformats.org/officeDocument/2006/relationships/hyperlink" Target="https://www.laval.ca/Documents/Pages/Fr/Citoyens/reglements/reglements-codifies/reglement-l-12519.pdf" TargetMode="External"/><Relationship Id="rId61" Type="http://schemas.openxmlformats.org/officeDocument/2006/relationships/hyperlink" Target="http://www.ville.rimouski.qc.ca/webconcepteurcontent63/000022830000/upload/citoyens/reglements/pdf/Reglement_1070-2018.pdf" TargetMode="External"/><Relationship Id="rId82" Type="http://schemas.openxmlformats.org/officeDocument/2006/relationships/hyperlink" Target="https://www.laval.ca/Documents/Pages/Fr/Citoyens/reglements/reglements-codifies/reglement-l-12519.pdf" TargetMode="External"/><Relationship Id="rId19" Type="http://schemas.openxmlformats.org/officeDocument/2006/relationships/hyperlink" Target="https://www.laval.ca/Documents/Pages/Fr/Citoyens/reglements/reglements-codifies/reglement-l-12519.pdf" TargetMode="External"/><Relationship Id="rId14" Type="http://schemas.openxmlformats.org/officeDocument/2006/relationships/hyperlink" Target="https://b2c5771c-3181-490b-a10c-39d520a0785d.filesusr.com/ugd/4a719a_1917658e57b74004aabcb27b0b543dc6.pdf" TargetMode="External"/><Relationship Id="rId30" Type="http://schemas.openxmlformats.org/officeDocument/2006/relationships/hyperlink" Target="http://www.ville.rimouski.qc.ca/webconcepteurcontent63/000022830000/upload/citoyens/reglements/pdf/Reglement_1070-2018.pdf" TargetMode="External"/><Relationship Id="rId35" Type="http://schemas.openxmlformats.org/officeDocument/2006/relationships/hyperlink" Target="http://www.ville.rimouski.qc.ca/webconcepteurcontent63/000022830000/upload/citoyens/reglements/pdf/Reglement_1070-2018.pdf" TargetMode="External"/><Relationship Id="rId56" Type="http://schemas.openxmlformats.org/officeDocument/2006/relationships/hyperlink" Target="http://www.ville.rimouski.qc.ca/webconcepteurcontent63/000022830000/upload/citoyens/reglements/pdf/Reglement_1070-2018.pdf" TargetMode="External"/><Relationship Id="rId77" Type="http://schemas.openxmlformats.org/officeDocument/2006/relationships/hyperlink" Target="https://ville.valdor.qc.ca/uploads/2_Services%20aux%20citoyens/Permis/Repertoire/s/2012-24%20REFONDU%20Salubrite%20et%20entretien.pdf"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hyperlink" Target="http://www.ville.rimouski.qc.ca/webconcepteurcontent63/000022830000/upload/citoyens/reglements/pdf/Reglement_1070-2018.pdf" TargetMode="External"/><Relationship Id="rId51" Type="http://schemas.openxmlformats.org/officeDocument/2006/relationships/hyperlink" Target="http://www.ville.rimouski.qc.ca/webconcepteurcontent63/000022830000/upload/citoyens/reglements/pdf/Reglement_1070-2018.pdf" TargetMode="External"/><Relationship Id="rId72" Type="http://schemas.openxmlformats.org/officeDocument/2006/relationships/hyperlink" Target="http://www.ville.rimouski.qc.ca/webconcepteurcontent63/000022830000/upload/citoyens/reglements/pdf/Reglement_1070-2018.pdf" TargetMode="External"/><Relationship Id="rId93" Type="http://schemas.openxmlformats.org/officeDocument/2006/relationships/hyperlink" Target="http://www.ville.rimouski.qc.ca/webconcepteurcontent63/000022830000/upload/citoyens/reglements/pdf/Reglement_1070-2018.pdf" TargetMode="External"/><Relationship Id="rId98" Type="http://schemas.openxmlformats.org/officeDocument/2006/relationships/hyperlink" Target="http://www.ville.rimouski.qc.ca/webconcepteurcontent63/000022830000/upload/citoyens/reglements/pdf/Reglement_1070-2018.pdf" TargetMode="External"/><Relationship Id="rId3" Type="http://schemas.openxmlformats.org/officeDocument/2006/relationships/styles" Target="styles.xml"/><Relationship Id="rId25" Type="http://schemas.openxmlformats.org/officeDocument/2006/relationships/hyperlink" Target="https://b2c5771c-3181-490b-a10c-39d520a0785d.filesusr.com/ugd/4a719a_1917658e57b74004aabcb27b0b543dc6.pdf" TargetMode="External"/><Relationship Id="rId46" Type="http://schemas.openxmlformats.org/officeDocument/2006/relationships/hyperlink" Target="http://www.ville.rimouski.qc.ca/webconcepteurcontent63/000022830000/upload/citoyens/reglements/pdf/Reglement_1070-2018.pdf" TargetMode="External"/><Relationship Id="rId67" Type="http://schemas.openxmlformats.org/officeDocument/2006/relationships/hyperlink" Target="http://www.ville.rimouski.qc.ca/webconcepteurcontent63/000022830000/upload/citoyens/reglements/pdf/Reglement_1070-2018.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E5172-C46F-4B42-A688-7F447520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6750</Words>
  <Characters>37126</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Action-Logement</cp:lastModifiedBy>
  <cp:revision>2</cp:revision>
  <dcterms:created xsi:type="dcterms:W3CDTF">2022-05-11T20:56:00Z</dcterms:created>
  <dcterms:modified xsi:type="dcterms:W3CDTF">2022-05-11T20:56:00Z</dcterms:modified>
</cp:coreProperties>
</file>